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7D" w:rsidRPr="00B3157D" w:rsidRDefault="00B3157D" w:rsidP="00B3157D">
      <w:pPr>
        <w:spacing w:after="0" w:line="247" w:lineRule="atLeast"/>
        <w:outlineLvl w:val="0"/>
        <w:rPr>
          <w:rFonts w:ascii="Roboto Condensed" w:eastAsia="Times New Roman" w:hAnsi="Roboto Condensed" w:cs="Times New Roman"/>
          <w:color w:val="000000"/>
          <w:spacing w:val="-6"/>
          <w:kern w:val="36"/>
          <w:sz w:val="45"/>
          <w:szCs w:val="45"/>
          <w:lang w:eastAsia="ru-RU"/>
        </w:rPr>
      </w:pPr>
      <w:r w:rsidRPr="00B3157D">
        <w:rPr>
          <w:rFonts w:ascii="Roboto Condensed" w:eastAsia="Times New Roman" w:hAnsi="Roboto Condensed" w:cs="Times New Roman"/>
          <w:color w:val="000000"/>
          <w:spacing w:val="-6"/>
          <w:kern w:val="36"/>
          <w:sz w:val="45"/>
          <w:szCs w:val="45"/>
          <w:lang w:eastAsia="ru-RU"/>
        </w:rPr>
        <w:fldChar w:fldCharType="begin"/>
      </w:r>
      <w:r w:rsidRPr="00B3157D">
        <w:rPr>
          <w:rFonts w:ascii="Roboto Condensed" w:eastAsia="Times New Roman" w:hAnsi="Roboto Condensed" w:cs="Times New Roman"/>
          <w:color w:val="000000"/>
          <w:spacing w:val="-6"/>
          <w:kern w:val="36"/>
          <w:sz w:val="45"/>
          <w:szCs w:val="45"/>
          <w:lang w:eastAsia="ru-RU"/>
        </w:rPr>
        <w:instrText xml:space="preserve"> HYPERLINK "http://energy.midural.ru/napravleniya-deyatelnosti/zhkh/obraschenie-s-tverdyimi-byitovyimi-othodami-tbo/reforma-obrashheniya-s-tko-v-voprosah-i-otvetah/" </w:instrText>
      </w:r>
      <w:r w:rsidRPr="00B3157D">
        <w:rPr>
          <w:rFonts w:ascii="Roboto Condensed" w:eastAsia="Times New Roman" w:hAnsi="Roboto Condensed" w:cs="Times New Roman"/>
          <w:color w:val="000000"/>
          <w:spacing w:val="-6"/>
          <w:kern w:val="36"/>
          <w:sz w:val="45"/>
          <w:szCs w:val="45"/>
          <w:lang w:eastAsia="ru-RU"/>
        </w:rPr>
        <w:fldChar w:fldCharType="separate"/>
      </w:r>
      <w:r w:rsidRPr="00B3157D">
        <w:rPr>
          <w:rFonts w:ascii="Roboto Condensed" w:eastAsia="Times New Roman" w:hAnsi="Roboto Condensed" w:cs="Times New Roman"/>
          <w:color w:val="000000"/>
          <w:spacing w:val="-6"/>
          <w:kern w:val="36"/>
          <w:sz w:val="45"/>
          <w:szCs w:val="45"/>
          <w:bdr w:val="none" w:sz="0" w:space="0" w:color="auto" w:frame="1"/>
          <w:lang w:eastAsia="ru-RU"/>
        </w:rPr>
        <w:t>Разъяснения по вопросам обращения с твердыми коммунальными отходами (в вопросах и ответах)</w:t>
      </w:r>
      <w:r w:rsidRPr="00B3157D">
        <w:rPr>
          <w:rFonts w:ascii="Roboto Condensed" w:eastAsia="Times New Roman" w:hAnsi="Roboto Condensed" w:cs="Times New Roman"/>
          <w:color w:val="000000"/>
          <w:spacing w:val="-6"/>
          <w:kern w:val="36"/>
          <w:sz w:val="45"/>
          <w:szCs w:val="45"/>
          <w:lang w:eastAsia="ru-RU"/>
        </w:rPr>
        <w:fldChar w:fldCharType="end"/>
      </w:r>
    </w:p>
    <w:p w:rsidR="00B3157D" w:rsidRPr="00B3157D" w:rsidRDefault="00B3157D" w:rsidP="00B3157D">
      <w:pPr>
        <w:spacing w:after="336"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Основные вопросы, с которыми сталкивается жители, юридические лица и предприниматели на территории Свердловской области в своей деятельности при обращении с твердыми коммунальными отходами (ТКО):</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1. Зачем нужна реформа системы обращения с твердыми коммунальными </w:t>
      </w:r>
      <w:proofErr w:type="gramStart"/>
      <w:r w:rsidRPr="00B3157D">
        <w:rPr>
          <w:rFonts w:ascii="PT Sans" w:eastAsia="Times New Roman" w:hAnsi="PT Sans" w:cs="Times New Roman"/>
          <w:color w:val="606060"/>
          <w:sz w:val="27"/>
          <w:szCs w:val="27"/>
          <w:lang w:eastAsia="ru-RU"/>
        </w:rPr>
        <w:t>отходами?</w:t>
      </w:r>
      <w:r w:rsidRPr="00B3157D">
        <w:rPr>
          <w:rFonts w:ascii="PT Sans" w:eastAsia="Times New Roman" w:hAnsi="PT Sans" w:cs="Times New Roman"/>
          <w:color w:val="606060"/>
          <w:sz w:val="27"/>
          <w:szCs w:val="27"/>
          <w:lang w:eastAsia="ru-RU"/>
        </w:rPr>
        <w:br/>
        <w:t>Экологическая</w:t>
      </w:r>
      <w:proofErr w:type="gramEnd"/>
      <w:r w:rsidRPr="00B3157D">
        <w:rPr>
          <w:rFonts w:ascii="PT Sans" w:eastAsia="Times New Roman" w:hAnsi="PT Sans" w:cs="Times New Roman"/>
          <w:color w:val="606060"/>
          <w:sz w:val="27"/>
          <w:szCs w:val="27"/>
          <w:lang w:eastAsia="ru-RU"/>
        </w:rPr>
        <w:t xml:space="preserve"> обстановка, связанная с деятельностью по обращению с твердыми коммунальными отходами, в стане такова, что самим обществом требуется незамедлительное принятие решений для улучшения экологии. Существующая системы сбора и удаления твердых коммунальных отходов, сложившаяся за десятилетия, основана на захоронении отходов на несанкционированных свалках и в небольшом количестве случаев – на полигонах, обустроенных в соответствии с действующими нормами. Следовательно, полигонная система захоронения не выполняет требования по снижению уровня негативного воздействия на окружающую среду и подлежит изменению.</w:t>
      </w:r>
      <w:r w:rsidRPr="00B3157D">
        <w:rPr>
          <w:rFonts w:ascii="PT Sans" w:eastAsia="Times New Roman" w:hAnsi="PT Sans" w:cs="Times New Roman"/>
          <w:color w:val="606060"/>
          <w:sz w:val="27"/>
          <w:szCs w:val="27"/>
          <w:lang w:eastAsia="ru-RU"/>
        </w:rPr>
        <w:br/>
        <w:t>В Свердловской области каждое третье муниципальное образование вообще не имеет полигон для размещения образуемых отходов, более 45 муниципальных образований имеют свалки, которые используются (либо использовались до недавнего времени) для размещения отходов и при этом не соответствуют природоохранному законодательству. Полигоны, включенные в государственный реестр объектов размещения отходов, то есть признанные законными, расположены в 30 муниципальных образованиях.</w:t>
      </w:r>
      <w:r w:rsidRPr="00B3157D">
        <w:rPr>
          <w:rFonts w:ascii="PT Sans" w:eastAsia="Times New Roman" w:hAnsi="PT Sans" w:cs="Times New Roman"/>
          <w:color w:val="606060"/>
          <w:sz w:val="27"/>
          <w:szCs w:val="27"/>
          <w:lang w:eastAsia="ru-RU"/>
        </w:rPr>
        <w:br/>
        <w:t>При этой системе абсолютно не решаются вопросы переработки отходов, экономии природных ресурсов, снижения негативного воздействия деятельности по размещению отходов на окружающую среду. Кроме того, свалки переполнены отходами, не решаются вопросы реконструкции полигонов.</w:t>
      </w:r>
      <w:r w:rsidRPr="00B3157D">
        <w:rPr>
          <w:rFonts w:ascii="PT Sans" w:eastAsia="Times New Roman" w:hAnsi="PT Sans" w:cs="Times New Roman"/>
          <w:color w:val="606060"/>
          <w:sz w:val="27"/>
          <w:szCs w:val="27"/>
          <w:lang w:eastAsia="ru-RU"/>
        </w:rPr>
        <w:br/>
        <w:t>Создание новой современной системы обращения с твердыми коммунальными отходами – это основная задача реформы, реализуемой в субъектах Российской Федерации с участием региональных операторов по обращению с твердыми коммунальными отходами. Реформа в сфере обращения с твердыми коммунальными отходами направлена на создание новых объектов, изменение системы в сторону переработки образуемых твердых коммунальных отходов, прекращению захоронения таких полезных фракций как стекло, бумага, пластик, опасных отходов, повышение экологической сознательности населения.</w:t>
      </w:r>
      <w:r w:rsidRPr="00B3157D">
        <w:rPr>
          <w:rFonts w:ascii="PT Sans" w:eastAsia="Times New Roman" w:hAnsi="PT Sans" w:cs="Times New Roman"/>
          <w:color w:val="606060"/>
          <w:sz w:val="27"/>
          <w:szCs w:val="27"/>
          <w:lang w:eastAsia="ru-RU"/>
        </w:rPr>
        <w:br/>
        <w:t>Успех реформы может быть связан только с созданием новых современных объектов, задействованных в системе сбора и удаления отходов – от заводов до полигонов, оборудованных современными природоохранными сооружениями. В планах Правительства Свердловской области к 2025 году построить 12 мусоросортировочных комплексов.</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В рамках реформы исключена возможность размещения отходов на несанкционированных свалках, используемых ранее для размещения отходов (таких в Свердловской области насчитывается более 200</w:t>
      </w:r>
      <w:proofErr w:type="gramStart"/>
      <w:r w:rsidRPr="00B3157D">
        <w:rPr>
          <w:rFonts w:ascii="PT Sans" w:eastAsia="Times New Roman" w:hAnsi="PT Sans" w:cs="Times New Roman"/>
          <w:color w:val="606060"/>
          <w:sz w:val="27"/>
          <w:szCs w:val="27"/>
          <w:lang w:eastAsia="ru-RU"/>
        </w:rPr>
        <w:t>).</w:t>
      </w:r>
      <w:r w:rsidRPr="00B3157D">
        <w:rPr>
          <w:rFonts w:ascii="PT Sans" w:eastAsia="Times New Roman" w:hAnsi="PT Sans" w:cs="Times New Roman"/>
          <w:color w:val="606060"/>
          <w:sz w:val="27"/>
          <w:szCs w:val="27"/>
          <w:lang w:eastAsia="ru-RU"/>
        </w:rPr>
        <w:br/>
        <w:t>В</w:t>
      </w:r>
      <w:proofErr w:type="gramEnd"/>
      <w:r w:rsidRPr="00B3157D">
        <w:rPr>
          <w:rFonts w:ascii="PT Sans" w:eastAsia="Times New Roman" w:hAnsi="PT Sans" w:cs="Times New Roman"/>
          <w:color w:val="606060"/>
          <w:sz w:val="27"/>
          <w:szCs w:val="27"/>
          <w:lang w:eastAsia="ru-RU"/>
        </w:rPr>
        <w:t xml:space="preserve"> новой системе управления твердыми коммунальными отходами региональный </w:t>
      </w:r>
      <w:r w:rsidRPr="00B3157D">
        <w:rPr>
          <w:rFonts w:ascii="PT Sans" w:eastAsia="Times New Roman" w:hAnsi="PT Sans" w:cs="Times New Roman"/>
          <w:color w:val="606060"/>
          <w:sz w:val="27"/>
          <w:szCs w:val="27"/>
          <w:lang w:eastAsia="ru-RU"/>
        </w:rPr>
        <w:lastRenderedPageBreak/>
        <w:t>оператор при заключении договора на транспортирование твердых коммунальных отходов указывает объект конечного размещения отходов. Размещение отходов вне указанного в договоре объекта размещения отходов ведет к отсутствию оснований у регионального оператора по оплате оказанной услуги по транспортированию отходов. Значит попадание отходов на несанкционированные свалки исключается.</w:t>
      </w:r>
    </w:p>
    <w:p w:rsidR="00EA48DB" w:rsidRPr="00EA48DB" w:rsidRDefault="00B3157D" w:rsidP="00EA48DB">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2. В чем особенность услуги по обращению с твердыми коммунальными </w:t>
      </w:r>
      <w:proofErr w:type="gramStart"/>
      <w:r w:rsidRPr="00B3157D">
        <w:rPr>
          <w:rFonts w:ascii="PT Sans" w:eastAsia="Times New Roman" w:hAnsi="PT Sans" w:cs="Times New Roman"/>
          <w:color w:val="606060"/>
          <w:sz w:val="27"/>
          <w:szCs w:val="27"/>
          <w:lang w:eastAsia="ru-RU"/>
        </w:rPr>
        <w:t>отходами?</w:t>
      </w:r>
      <w:r w:rsidRPr="00B3157D">
        <w:rPr>
          <w:rFonts w:ascii="PT Sans" w:eastAsia="Times New Roman" w:hAnsi="PT Sans" w:cs="Times New Roman"/>
          <w:color w:val="606060"/>
          <w:sz w:val="27"/>
          <w:szCs w:val="27"/>
          <w:lang w:eastAsia="ru-RU"/>
        </w:rPr>
        <w:br/>
        <w:t>Затраты</w:t>
      </w:r>
      <w:proofErr w:type="gramEnd"/>
      <w:r w:rsidRPr="00B3157D">
        <w:rPr>
          <w:rFonts w:ascii="PT Sans" w:eastAsia="Times New Roman" w:hAnsi="PT Sans" w:cs="Times New Roman"/>
          <w:color w:val="606060"/>
          <w:sz w:val="27"/>
          <w:szCs w:val="27"/>
          <w:lang w:eastAsia="ru-RU"/>
        </w:rPr>
        <w:t xml:space="preserve"> на вывоз и захоронение твердых коммунальных отходов раньше были учтены в составе платы за содержание жилого помещения. Причем расшифровка указанных затрат не везде была обнародована, то есть не все знали сколько платят за услуги по обращению с твердыми коммунальными отходами. В условиях реформы услуга по обращению с твердыми коммунальными отходами становится коммунальной и будет выставлена отдельной строкой в квитанции за коммунальные услуги.</w:t>
      </w:r>
      <w:r w:rsidRPr="00B3157D">
        <w:rPr>
          <w:rFonts w:ascii="PT Sans" w:eastAsia="Times New Roman" w:hAnsi="PT Sans" w:cs="Times New Roman"/>
          <w:color w:val="606060"/>
          <w:sz w:val="27"/>
          <w:szCs w:val="27"/>
          <w:lang w:eastAsia="ru-RU"/>
        </w:rPr>
        <w:br/>
        <w:t>При первом начислении платы за коммунальную услугу по обращению с твердыми коммунальными отходами затраты на вывоз и захоронение твердых коммунальных отходов, учтенные ранее в составе содержания жилого помещения, подлежат исключению.</w:t>
      </w:r>
      <w:r w:rsidRPr="00B3157D">
        <w:rPr>
          <w:rFonts w:ascii="PT Sans" w:eastAsia="Times New Roman" w:hAnsi="PT Sans" w:cs="Times New Roman"/>
          <w:color w:val="606060"/>
          <w:sz w:val="27"/>
          <w:szCs w:val="27"/>
          <w:lang w:eastAsia="ru-RU"/>
        </w:rPr>
        <w:br/>
        <w:t xml:space="preserve">Поскольку все </w:t>
      </w:r>
      <w:proofErr w:type="spellStart"/>
      <w:r w:rsidRPr="00B3157D">
        <w:rPr>
          <w:rFonts w:ascii="PT Sans" w:eastAsia="Times New Roman" w:hAnsi="PT Sans" w:cs="Times New Roman"/>
          <w:color w:val="606060"/>
          <w:sz w:val="27"/>
          <w:szCs w:val="27"/>
          <w:lang w:eastAsia="ru-RU"/>
        </w:rPr>
        <w:t>отходообразователи</w:t>
      </w:r>
      <w:proofErr w:type="spellEnd"/>
      <w:r w:rsidRPr="00B3157D">
        <w:rPr>
          <w:rFonts w:ascii="PT Sans" w:eastAsia="Times New Roman" w:hAnsi="PT Sans" w:cs="Times New Roman"/>
          <w:color w:val="606060"/>
          <w:sz w:val="27"/>
          <w:szCs w:val="27"/>
          <w:lang w:eastAsia="ru-RU"/>
        </w:rPr>
        <w:t>, как собственники твердых коммунальных отходов, имеют обязательства по внесению платы за коммунальную услугу по обращению с твердыми коммунальными отходами, выбрасывать отходы в несанкционированные места при организованной услуге становиться нецелесообразным, что положительно повлияет</w:t>
      </w:r>
      <w:r w:rsidR="00EA48DB">
        <w:rPr>
          <w:rFonts w:ascii="PT Sans" w:eastAsia="Times New Roman" w:hAnsi="PT Sans" w:cs="Times New Roman"/>
          <w:color w:val="606060"/>
          <w:sz w:val="27"/>
          <w:szCs w:val="27"/>
          <w:lang w:eastAsia="ru-RU"/>
        </w:rPr>
        <w:t xml:space="preserve"> на качество окружающей среды в </w:t>
      </w:r>
      <w:r w:rsidR="00EA48DB" w:rsidRPr="00EA48DB">
        <w:rPr>
          <w:rFonts w:ascii="PT Sans" w:eastAsia="Times New Roman" w:hAnsi="PT Sans" w:cs="Times New Roman"/>
          <w:color w:val="606060"/>
          <w:sz w:val="27"/>
          <w:szCs w:val="27"/>
          <w:lang w:eastAsia="ru-RU"/>
        </w:rPr>
        <w:t>Разъяснения по вопросам обращения с твердыми коммунальными отходами (в вопросах и ответах)</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Основные вопросы, с которыми сталкивается жители, юридические лица и предприниматели на территории Свердловской области в своей деятельности при обращении с твердыми коммунальными отходами (ТКО):</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1. Зачем нужна реформа системы обращения с твердыми коммунальными отходами?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Экологическая обстановка, связанная с деятельностью по обращению с твердыми коммунальными отходами, в стане такова, что самим обществом требуется незамедлительное принятие решений для улучшения экологии. Существующая системы сбора и удаления твердых коммунальных отходов, сложившаяся за десятилетия, основана на захоронении отходов на несанкционированных свалках и в небольшом количестве случаев – на полигонах, обустроенных в соответствии с действующими нормами. Следовательно, полигонная система захоронения не выполняет требования по снижению уровня негативного воздействия на окружающую среду и подлежит изменению.</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xml:space="preserve">В Свердловской области каждое третье муниципальное образование вообще не имеет полигон для размещения образуемых отходов, более 45 муниципальных образований имеют свалки, которые используются (либо использовались до недавнего времени) для размещения отходов и при этом не соответствуют </w:t>
      </w:r>
      <w:r w:rsidRPr="00EA48DB">
        <w:rPr>
          <w:rFonts w:ascii="PT Sans" w:eastAsia="Times New Roman" w:hAnsi="PT Sans" w:cs="Times New Roman"/>
          <w:color w:val="606060"/>
          <w:sz w:val="27"/>
          <w:szCs w:val="27"/>
          <w:lang w:eastAsia="ru-RU"/>
        </w:rPr>
        <w:lastRenderedPageBreak/>
        <w:t>природоохранному законодательству. Полигоны, включенные в государственный реестр объектов размещения отходов, то есть признанные законными, расположены в 30 муниципальных образованиях.</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При этой системе абсолютно не решаются вопросы переработки отходов, экономии природных ресурсов, снижения негативного воздействия деятельности по размещению отходов на окружающую среду. Кроме того, свалки переполнены отходами, не решаются вопросы реконструкции полигонов.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Создание новой современной системы обращения с твердыми коммунальными отходами – это основная задача реформы, реализуемой в субъектах Российской Федерации с участием региональных операторов по обращению с твердыми коммунальными отходами. Реформа в сфере обращения с твердыми коммунальными отходами направлена на создание новых объектов, изменение системы в сторону переработки образуемых твердых коммунальных отходов, прекращению захоронения таких полезных фракций как стекло, бумага, пластик, опасных отходов, повышение экологической сознательности населения.</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Успех реформы может быть связан только с созданием новых современных объектов, задействованных в системе сбора и удаления отходов – от заводов до полигонов, оборудованных современными природоохранными сооружениями. В планах Правительства Свердловской области к 2025 году построить 12 мусоросортировочных комплексов.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рамках реформы исключена возможность размещения отходов на несанкционированных свалках, используемых ранее для размещения отходов (таких в Свердловской области насчитывается более 200).</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новой системе управления твердыми коммунальными отходами региональный оператор при заключении договора на транспортирование твердых коммунальных отходов указывает объект конечного размещения отходов. Размещение отходов вне указанного в договоре объекта размещения отходов ведет к отсутствию оснований у регионального оператора по оплате оказанной услуги по транспортированию отходов. Значит попадание отходов на несанкционированные свалки исключается.</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2. В чем особенность услуги по обращению с твердыми коммунальными отходами?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Затраты на вывоз и захоронение твердых коммунальных отходов раньше были учтены в составе платы за содержание жилого помещения. Причем расшифровка указанных затрат не везде была обнародована, то есть не все знали сколько платят за услуги по обращению с твердыми коммунальными отходами. В условиях реформы услуга по обращению с твердыми коммунальными отходами становится коммунальной и будет выставлена отдельной строкой в квитанции за коммунальные услуги.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При первом начислении платы за коммунальную услугу по обращению с твердыми коммунальными отходами затраты на вывоз и захоронение твердых коммунальных отходов, учтенные ранее в составе содержания жилого помещения, подлежат исключению.</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lastRenderedPageBreak/>
        <w:t xml:space="preserve">Поскольку все </w:t>
      </w:r>
      <w:proofErr w:type="spellStart"/>
      <w:r w:rsidRPr="00EA48DB">
        <w:rPr>
          <w:rFonts w:ascii="PT Sans" w:eastAsia="Times New Roman" w:hAnsi="PT Sans" w:cs="Times New Roman"/>
          <w:color w:val="606060"/>
          <w:sz w:val="27"/>
          <w:szCs w:val="27"/>
          <w:lang w:eastAsia="ru-RU"/>
        </w:rPr>
        <w:t>отходообразователи</w:t>
      </w:r>
      <w:proofErr w:type="spellEnd"/>
      <w:r w:rsidRPr="00EA48DB">
        <w:rPr>
          <w:rFonts w:ascii="PT Sans" w:eastAsia="Times New Roman" w:hAnsi="PT Sans" w:cs="Times New Roman"/>
          <w:color w:val="606060"/>
          <w:sz w:val="27"/>
          <w:szCs w:val="27"/>
          <w:lang w:eastAsia="ru-RU"/>
        </w:rPr>
        <w:t>, как собственники твердых коммунальных отходов, имеют обязательства по внесению платы за коммунальную услугу по обращению с твердыми коммунальными отходами, выбрасывать отходы в несанкционированные места при организованной услуге становиться нецелесообразным, что положительно повлияет на качество окружающей среды в населенных пунктах.</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случае неоплаты за предоставленную коммунальную услугу по обращению с твердыми коммунальными отходами задолженность взыскивается в судебном порядке с начислением пени за просроченные платежи.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3. Как установлен и из каких затрат состоят тарифы региональных операторов?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Отбор региональных операторов по обращению с ТКО проведен в соответствии с порядком, установленным постановлением Правительства Российской Федерации от 05.09.2016 № 881. Конкурсная документация была сформирована с учетом трех зон деятельности региональных операторов, определенных территориальной схемой в сфере обращения с отходами производства и потребления Свердловской области. В рамках конкурсного отбора заявителями были предоставлены конкурсные предложения по размеру услуги регионального оператора. Таким образом, первоначальная цена на услуги регионального оператора была снижена Министерством энергетики и жилищно-коммунального хозяйства Свердловской области в рамках проведенных конкурсных отборов региональных операторов.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Согласно установленным требованиям региональные операторы до 1 июля 2018 года направили предложения по установлению единых тарифов на услуги региональных операторов в Региональную энергетическую комиссию Свердловской области.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При установлении единых тарифов региональных операторов по обращению с ТКО была учтена следующая структура расходов: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1) услуги операторов по захоронение ТКО на полигонах, в т. ч.:</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плата за негативное воздействие на окружающую среду;</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инвестиционная составляющая;</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2) налог на прибыль и НДС;</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3) услуги по транспортированию ТКО;</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4) расходы на заключение и обслуживание договоров.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Свердловской области начисление за коммунальную услугу по обращению с ТКО будет осуществляться с человека за кубические метры, образованные потребителем. Данное решение основано на том, что отходы образуют люди, проживающие в жилых помещениях, работающие на предприятиях и количество образуемых отходов пропорционально количеству потребителей.</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Средства, собираемые региональными операторами в объеме единого тарифа, пойдут на новые объекты обращения с отходами, приобретение большегрузной техники для транспортирования отходов, упорядочение потоков отходов, в том числе исключение попадания отходов на несанкционированные свалки, а, следовательно, на улучшение окружающей среды, обеспечение благоприятных условий проживания населения в регионе.</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lastRenderedPageBreak/>
        <w:t>4. Почему выросли тарифы на вывоз отходов?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Рост платы граждан за услугу по обращению с твердыми коммунальными отходами по сравнению с ранее оказываемой услугой по вывозу и утилизации отходов связан с несколькими факторами.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Исторически сложилось, что размер затрат на оказание услуги по вывозу твердых коммунальных отходов был экономически не обоснован. При системе с экономически необоснованными тарифами потоки отходов направлялись на несанкционированные свалки для сокращения затрат на обращение с отходами. Нередки были случаи отказа операторов от предоставления услуги по вывозу твердых коммунальных отходов, что способствовало росту количества несанкционированных свалок.</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Согласно пункту 1 статьи 23 Федерального закона от 24 июня 1998 года № 89-ФЗ «Об отходах производства и потребления</w:t>
      </w:r>
      <w:proofErr w:type="gramStart"/>
      <w:r w:rsidRPr="00EA48DB">
        <w:rPr>
          <w:rFonts w:ascii="PT Sans" w:eastAsia="Times New Roman" w:hAnsi="PT Sans" w:cs="Times New Roman"/>
          <w:color w:val="606060"/>
          <w:sz w:val="27"/>
          <w:szCs w:val="27"/>
          <w:lang w:eastAsia="ru-RU"/>
        </w:rPr>
        <w:t>»</w:t>
      </w:r>
      <w:proofErr w:type="gramEnd"/>
      <w:r w:rsidRPr="00EA48DB">
        <w:rPr>
          <w:rFonts w:ascii="PT Sans" w:eastAsia="Times New Roman" w:hAnsi="PT Sans" w:cs="Times New Roman"/>
          <w:color w:val="606060"/>
          <w:sz w:val="27"/>
          <w:szCs w:val="27"/>
          <w:lang w:eastAsia="ru-RU"/>
        </w:rPr>
        <w:t xml:space="preserve"> при размещении отходов взимается плата за негативное воздействие на окружающую среду в соответствии с Федеральным законом от 10 января 2002 года № 7-ФЗ «Об охране окружающей среды». До 2018 года в тарифах на утилизацию (захоронение) твердых бытовых отходов плата за негативное воздействие на окружающую среду при размещении отходов не учитывалась и не взымалась с населения.</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существующих условиях и установленных требованиях необходимо строительство новых объектов, обеспечивающих обработку и захоронение твердых коммунальных отходов. Рост цен в сфере обращения с твердыми коммунальными отходами обусловлен необходимостью строительства новых объектов для обеспечения экологической безопасности сферы обращения с твердыми коммунальными отходами.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5. Сколько региональных операторов в Свердловской области?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Свердловской области определено три региональных оператора по обращению с ТКО, которые будут отвечать в том числе и за соблюдение экологических аспектов при обеспечении деятельности по обращению с твердыми коммунальными отходами: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Северном административно-производственном объединении (АПО-1) с центром в городе Нижний Тагил – ООО «Компания «РИФЕЙ»;</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Западном административно-производственном объединении (АПО-2) с центром в городе Первоуральск – ООО «ТБО «</w:t>
      </w:r>
      <w:proofErr w:type="spellStart"/>
      <w:r w:rsidRPr="00EA48DB">
        <w:rPr>
          <w:rFonts w:ascii="PT Sans" w:eastAsia="Times New Roman" w:hAnsi="PT Sans" w:cs="Times New Roman"/>
          <w:color w:val="606060"/>
          <w:sz w:val="27"/>
          <w:szCs w:val="27"/>
          <w:lang w:eastAsia="ru-RU"/>
        </w:rPr>
        <w:t>Экосервис</w:t>
      </w:r>
      <w:proofErr w:type="spellEnd"/>
      <w:r w:rsidRPr="00EA48DB">
        <w:rPr>
          <w:rFonts w:ascii="PT Sans" w:eastAsia="Times New Roman" w:hAnsi="PT Sans" w:cs="Times New Roman"/>
          <w:color w:val="606060"/>
          <w:sz w:val="27"/>
          <w:szCs w:val="27"/>
          <w:lang w:eastAsia="ru-RU"/>
        </w:rPr>
        <w:t>»;</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Восточном административно-производственном объединении (АПО-3) с центром в городе Екатеринбург – ЕМУП «Специализированная автобаза».</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Информация с привязкой к городам по зонам деятельности региональных операторов размещена на сайте Министерства энергетики и жилищно-коммунального хозяйства Свердловской области в разделе «Деятельность» – «ЖКХ» – «Обращение с ТКО».</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5. Каковы функции регионального оператора?</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xml:space="preserve">Региональный оператор обеспечивает сбор, накопление, транспортирование, обработку, утилизацию, обезвреживание, размещение твердых коммунальных отходов (далее – ТКО) в зоне своей деятельности на территории субъекта </w:t>
      </w:r>
      <w:r w:rsidRPr="00EA48DB">
        <w:rPr>
          <w:rFonts w:ascii="PT Sans" w:eastAsia="Times New Roman" w:hAnsi="PT Sans" w:cs="Times New Roman"/>
          <w:color w:val="606060"/>
          <w:sz w:val="27"/>
          <w:szCs w:val="27"/>
          <w:lang w:eastAsia="ru-RU"/>
        </w:rPr>
        <w:lastRenderedPageBreak/>
        <w:t>Российской Федерации в соответствии с региональной программой и территориальной схемой обращения с твердыми коммунальными отходами.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Региональный оператор работает самостоятельно или с привлечением операторов по обращению с ТКО. Статус регионального оператора присваивается на срок не более чем десять лет на основании конкурсного отбора.</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6. Куда обращаться по вопросам работы региональных операторов, в случаях, когда некорректно выставлены квитанции и т.д.?</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У всех региональных операторов работают «горячие телефонные линии» по обращению с отходами: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Северном административно-производственном объединении (АПО-1) – ООО «Компания «РИФЕЙ» – 8-800-250-60-06;</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Западном административно-производственном объединении (АПО-2) – ООО «ТБО «</w:t>
      </w:r>
      <w:proofErr w:type="spellStart"/>
      <w:r w:rsidRPr="00EA48DB">
        <w:rPr>
          <w:rFonts w:ascii="PT Sans" w:eastAsia="Times New Roman" w:hAnsi="PT Sans" w:cs="Times New Roman"/>
          <w:color w:val="606060"/>
          <w:sz w:val="27"/>
          <w:szCs w:val="27"/>
          <w:lang w:eastAsia="ru-RU"/>
        </w:rPr>
        <w:t>Экосервис</w:t>
      </w:r>
      <w:proofErr w:type="spellEnd"/>
      <w:r w:rsidRPr="00EA48DB">
        <w:rPr>
          <w:rFonts w:ascii="PT Sans" w:eastAsia="Times New Roman" w:hAnsi="PT Sans" w:cs="Times New Roman"/>
          <w:color w:val="606060"/>
          <w:sz w:val="27"/>
          <w:szCs w:val="27"/>
          <w:lang w:eastAsia="ru-RU"/>
        </w:rPr>
        <w:t>» – 8-800-100-89-54;</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Восточном административно-производственном объединении (АПО-3) – ЕМУП «Специализированная автобаза» – 8-800-775-00-96.</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7. Какие отходы относятся к твердым коммунальным?</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Понятие твердых коммунальных отходов приведено в Федеральном законе об отходах № 89-ФЗ. К ТКО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относятся также аналогичные виды отходов, образуемых у организаций и индивидуальных предпринимателей.</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8. Кто должен заключать договор с региональным оператором?</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Все собственники твердых коммунальных отходов обязаны заключить договор на оказание услуг по обращению с ТКО с региональным оператором.</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Согласно установленным правилам обращения с твердыми коммунальными отходами в жилых помещениях региональный оператор заключает договоры с управляющими организациями, за исключением случаев, когда собственниками жилых помещений на общем собрании принято решение о заключении прямого договора с региональным оператором. В отношении нежилых помещений, зданий, строений, сооружений региональный оператор заключает договор с собственником нежилого помещения, здания, строения, сооружения или уполномоченным им лицом.</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9. Надо ли заключать договор, если юридическое лицо не осуществляет хозяйственной деятельности?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Любое юридическое лицо, независимо от организационно-правовой формы и предоставляемых услуг, видов реализуемых товаров или выполняемых работ обязано соблюдать все установленные санитарные требования, в том числе вовремя вывозить отходы, как промышленного, так и бытового происхождения. Обязанность юридических лиц заключить договоры на вывоз твердых коммунальных отходов определена федеральным законодательством.</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10. Кто должен оплачивать коммунальную услугу, если в квартире никто не прописан?</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Данный факт нужно подтвердить справками из паспортного стола. Если в квартире никто не прописан, то плата будет начисляться по количеству ее собственников.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11. Какие нормативы накопления ТКО утверждены для жителей?</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Определение нормативов накопления осуществлялось согласно утвержденным Минстроем России методикам с учетом замеров количества отходов по сезонам. Указанные замеры проводились органами местного самоуправления муниципальных образований.</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многоквартирных домах Екатеринбурга норматив утвержден из расчета 0,213 кубометра с человека в месяц, в частном секторе – 0,261 кубометра. Для остальных жителей Свердловской области – 0,169 и 0,19 кубометра в месяц соответственно.</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С учетом данных о фактическом количестве образованных ТКО в каждом сезоне, полученных от региональных операторов по результатам оказанной коммунальной услуги по обращению с ТКО, планируется провести сопоставление полученных данных с установленными нормативами накопления ТКО.</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12. Сколько стоит вывоз мусора для жителей?</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Плата за вывоз мусора с одного человека в месяц составит:</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АПО-1: для жителей МКД – 142,95 рубля, частного сектора – 160,72 рубля с НДС;</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АПО-2: для жителей МКД – 120,59 рубля, частного сектора – 135,58 рубля с НДС;</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АПО-3: для жителей МКД и частных домов в Екатеринбурге – 148,62 и 182,12 рубля с НДС соответственно, в других населенных пунктах АПО-3 – 117,92 и 132,57 рубля с НДС.</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13. Будут ли предоставляться льготы на оплату услуги по вывозу ТКО?</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Услуга по обращению с ТКО является коммунальной. Согласно действующему законодательству на нее распространяются все льготы, как и на другие виды коммунальных услуг.</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Льготные категории граждан:</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инвалиды и участники Великой Отечественной войны и жители блокадного Ленинграда;</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ветераны боевых действий;</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участники ликвидации последствий аварии на Чернобыльской АЭС;</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инвалиды с I по III группу инвалидности;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ветераны труда и труженики тыла периода Великой Отечественной войны;</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–несовершеннолетние сироты и дети, лишенные родительской опеки;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многодетные семьи.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lastRenderedPageBreak/>
        <w:t>Назначения и выплаты компенсаций расходов на оплату коммунальной услуги по обращению с твердыми коммунальными отходами указанным категориям граждан осуществляется в порядке, установленном для назначения компенсации расходов на оплату других коммунальных услуг. Указанные порядки утверждены:</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постановлением Правительства Свердловской области от 26.06.2012</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xml:space="preserve">№ 688-ПП «О Порядке назначения и выплаты компенсаций расходов на оплату жилого помещения и коммунальных услуг отдельным категориям граждан, оказание мер </w:t>
      </w:r>
      <w:proofErr w:type="gramStart"/>
      <w:r w:rsidRPr="00EA48DB">
        <w:rPr>
          <w:rFonts w:ascii="PT Sans" w:eastAsia="Times New Roman" w:hAnsi="PT Sans" w:cs="Times New Roman"/>
          <w:color w:val="606060"/>
          <w:sz w:val="27"/>
          <w:szCs w:val="27"/>
          <w:lang w:eastAsia="ru-RU"/>
        </w:rPr>
        <w:t>социальной поддержки</w:t>
      </w:r>
      <w:proofErr w:type="gramEnd"/>
      <w:r w:rsidRPr="00EA48DB">
        <w:rPr>
          <w:rFonts w:ascii="PT Sans" w:eastAsia="Times New Roman" w:hAnsi="PT Sans" w:cs="Times New Roman"/>
          <w:color w:val="606060"/>
          <w:sz w:val="27"/>
          <w:szCs w:val="27"/>
          <w:lang w:eastAsia="ru-RU"/>
        </w:rPr>
        <w:t xml:space="preserve"> которым относится к ведению Российской Федерации»;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xml:space="preserve">постановлением Правительства Свердловской области от 26.06.2012 № 689-ПП «О Порядке назначения и выплаты компенсаций расходов на оплату жилого помещения и коммунальных услуг отдельным категориям граждан, оказание мер </w:t>
      </w:r>
      <w:proofErr w:type="gramStart"/>
      <w:r w:rsidRPr="00EA48DB">
        <w:rPr>
          <w:rFonts w:ascii="PT Sans" w:eastAsia="Times New Roman" w:hAnsi="PT Sans" w:cs="Times New Roman"/>
          <w:color w:val="606060"/>
          <w:sz w:val="27"/>
          <w:szCs w:val="27"/>
          <w:lang w:eastAsia="ru-RU"/>
        </w:rPr>
        <w:t>социальной поддержки</w:t>
      </w:r>
      <w:proofErr w:type="gramEnd"/>
      <w:r w:rsidRPr="00EA48DB">
        <w:rPr>
          <w:rFonts w:ascii="PT Sans" w:eastAsia="Times New Roman" w:hAnsi="PT Sans" w:cs="Times New Roman"/>
          <w:color w:val="606060"/>
          <w:sz w:val="27"/>
          <w:szCs w:val="27"/>
          <w:lang w:eastAsia="ru-RU"/>
        </w:rPr>
        <w:t xml:space="preserve"> которым относится к ведению субъекта Российской Федерации»;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постановление Правительства Свердловской области от 26.06.2012</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Также в отношении коммунальной услуги по обращения с твердыми коммунальными отходами распространяются условия получения субсидии на оплату коммунальной услуги, которые определены Законом Свердловской области от 15.07.2005 № 89-ОЗ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 К такому условию относится превышение максимально допустимой доли расходов граждан на оплату жилого помещения и коммунальных услуг в совокупном доходе семьи, установленной в размере 22 процентов.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14. Как подтвердить длительное отсутствие по месту проживания и не получения коммунальной услуги?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Перерасчет за коммунальные услуги в связи с временным отсутствием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xml:space="preserve">При возникновении оснований для перерасчета, собственнику жилого помещения нужно предоставить региональному оператору или управляющей организации подтверждающие документы. В качестве документов, подтверждающих продолжительность периода временного отсутствия </w:t>
      </w:r>
      <w:r w:rsidRPr="00EA48DB">
        <w:rPr>
          <w:rFonts w:ascii="PT Sans" w:eastAsia="Times New Roman" w:hAnsi="PT Sans" w:cs="Times New Roman"/>
          <w:color w:val="606060"/>
          <w:sz w:val="27"/>
          <w:szCs w:val="27"/>
          <w:lang w:eastAsia="ru-RU"/>
        </w:rPr>
        <w:lastRenderedPageBreak/>
        <w:t>потребителя по месту постоянного жительства, к заявлению о перерасчете может быть приложен один из документов: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б) справка о нахождении на лечении в стационарном лечебном учреждении или на санаторно-курортном лечении;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г) счета за проживание в гостинице, общежитии или другом месте временного пребывания или их заверенные копии;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EA48DB">
        <w:rPr>
          <w:rFonts w:ascii="PT Sans" w:eastAsia="Times New Roman" w:hAnsi="PT Sans" w:cs="Times New Roman"/>
          <w:color w:val="606060"/>
          <w:sz w:val="27"/>
          <w:szCs w:val="27"/>
          <w:lang w:eastAsia="ru-RU"/>
        </w:rPr>
        <w:t>пользование</w:t>
      </w:r>
      <w:proofErr w:type="gramEnd"/>
      <w:r w:rsidRPr="00EA48DB">
        <w:rPr>
          <w:rFonts w:ascii="PT Sans" w:eastAsia="Times New Roman" w:hAnsi="PT Sans" w:cs="Times New Roman"/>
          <w:color w:val="606060"/>
          <w:sz w:val="27"/>
          <w:szCs w:val="27"/>
          <w:lang w:eastAsia="ru-RU"/>
        </w:rPr>
        <w:t xml:space="preserve"> которым не осуществлялось;</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При условии предоставления необходимых подтверждающих документов перерасчет будет произведен. Заявление на перерасчет подается региональному оператору.</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15. Кто ответственен за содержание контейнерных площадок?</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xml:space="preserve">Места (площадки) накопления твердых коммунальных отходов создаются органами местного самоуправления, за исключением установленных </w:t>
      </w:r>
      <w:r w:rsidRPr="00EA48DB">
        <w:rPr>
          <w:rFonts w:ascii="PT Sans" w:eastAsia="Times New Roman" w:hAnsi="PT Sans" w:cs="Times New Roman"/>
          <w:color w:val="606060"/>
          <w:sz w:val="27"/>
          <w:szCs w:val="27"/>
          <w:lang w:eastAsia="ru-RU"/>
        </w:rPr>
        <w:lastRenderedPageBreak/>
        <w:t>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Организация по обслуживанию жилищного фонда (УК, ТСЖ, ЖСК)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Право собственности на отходы переходит к региональному оператору с момента погрузки отходов в мусоровоз.</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16. Как часто должен вывозиться мусор?</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При температуре +5°C и ниже вывоз коммунальных отходов с мест их накопления (контейнерные площадки) должен осуществляться не реже одного раза в три дня, при температуре выше +5°C – ежедневно. Из частного сектора при отсутствии контейнерных площадок мусор вывозится по графику. Графики вывоза должны быть размещены на сайтах региональных операторов и органов местного самоуправления.</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17. Как осуществляется коммерческий учет отходов с торговыми организациями, организациями сферы услуг и быта, социальными и культурными учреждениями, садоводческими товариществами и т.д. (с собственниками твердых коммунальных отходов)?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соответствии с пунктом 5 Постановления Правительство Российской Федерации от 03.06.2016 № 505 «Об утверждении правил коммерческого учета объема и (или) массы твердых коммунальных отходов» коммерческий учет твердых коммунальных отходов осуществляется:</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а) расчетным путем исходя из:</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нормативов накопления твердых коммунальных отходов, выраженных в количественных показателях объема;</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количества и объема контейнеров для накопления твердых коммунальных отходов, установленных в местах накопления твердых коммунальных отходов;</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б) исходя из массы твердых коммунальных отходов, определенной с использованием средств измерения.</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подпунктом «а» пункта 5 Правил, то есть исходя из нормативов накопления отходов или объема отходов, накапливаемых на контейнерной площадке.</w:t>
      </w: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p>
    <w:p w:rsidR="00EA48DB" w:rsidRPr="00EA48DB"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xml:space="preserve">18. На селе большой объем образования отходов от животноводства, растениеводства, строительных отходов. Будет ли региональный оператор </w:t>
      </w:r>
      <w:r w:rsidRPr="00EA48DB">
        <w:rPr>
          <w:rFonts w:ascii="PT Sans" w:eastAsia="Times New Roman" w:hAnsi="PT Sans" w:cs="Times New Roman"/>
          <w:color w:val="606060"/>
          <w:sz w:val="27"/>
          <w:szCs w:val="27"/>
          <w:lang w:eastAsia="ru-RU"/>
        </w:rPr>
        <w:lastRenderedPageBreak/>
        <w:t>организовывать обращение с данными видами отходов, и если да, то на каких условиях?</w:t>
      </w:r>
    </w:p>
    <w:p w:rsidR="00B3157D" w:rsidRPr="00B3157D" w:rsidRDefault="00EA48DB" w:rsidP="00EA48DB">
      <w:pPr>
        <w:spacing w:after="0" w:line="240" w:lineRule="auto"/>
        <w:jc w:val="both"/>
        <w:rPr>
          <w:rFonts w:ascii="PT Sans" w:eastAsia="Times New Roman" w:hAnsi="PT Sans" w:cs="Times New Roman"/>
          <w:color w:val="606060"/>
          <w:sz w:val="27"/>
          <w:szCs w:val="27"/>
          <w:lang w:eastAsia="ru-RU"/>
        </w:rPr>
      </w:pPr>
      <w:r w:rsidRPr="00EA48DB">
        <w:rPr>
          <w:rFonts w:ascii="PT Sans" w:eastAsia="Times New Roman" w:hAnsi="PT Sans" w:cs="Times New Roman"/>
          <w:color w:val="606060"/>
          <w:sz w:val="27"/>
          <w:szCs w:val="27"/>
          <w:lang w:eastAsia="ru-RU"/>
        </w:rPr>
        <w:t xml:space="preserve">Законодательством не запрещено региональному оператору заниматься обращением с иными видами отходов. Стоимость услуги определяется соглашением сторон в рамках отдельного договора, который может быть заключен с </w:t>
      </w:r>
      <w:proofErr w:type="spellStart"/>
      <w:r w:rsidRPr="00EA48DB">
        <w:rPr>
          <w:rFonts w:ascii="PT Sans" w:eastAsia="Times New Roman" w:hAnsi="PT Sans" w:cs="Times New Roman"/>
          <w:color w:val="606060"/>
          <w:sz w:val="27"/>
          <w:szCs w:val="27"/>
          <w:lang w:eastAsia="ru-RU"/>
        </w:rPr>
        <w:t>регоператором</w:t>
      </w:r>
      <w:proofErr w:type="spellEnd"/>
      <w:r w:rsidRPr="00EA48DB">
        <w:rPr>
          <w:rFonts w:ascii="PT Sans" w:eastAsia="Times New Roman" w:hAnsi="PT Sans" w:cs="Times New Roman"/>
          <w:color w:val="606060"/>
          <w:sz w:val="27"/>
          <w:szCs w:val="27"/>
          <w:lang w:eastAsia="ru-RU"/>
        </w:rPr>
        <w:t xml:space="preserve">, в том числе на утилизацию данных видов </w:t>
      </w:r>
      <w:proofErr w:type="spellStart"/>
      <w:r w:rsidRPr="00EA48DB">
        <w:rPr>
          <w:rFonts w:ascii="PT Sans" w:eastAsia="Times New Roman" w:hAnsi="PT Sans" w:cs="Times New Roman"/>
          <w:color w:val="606060"/>
          <w:sz w:val="27"/>
          <w:szCs w:val="27"/>
          <w:lang w:eastAsia="ru-RU"/>
        </w:rPr>
        <w:t>отходов</w:t>
      </w:r>
      <w:proofErr w:type="gramStart"/>
      <w:r w:rsidRPr="00EA48DB">
        <w:rPr>
          <w:rFonts w:ascii="PT Sans" w:eastAsia="Times New Roman" w:hAnsi="PT Sans" w:cs="Times New Roman"/>
          <w:color w:val="606060"/>
          <w:sz w:val="27"/>
          <w:szCs w:val="27"/>
          <w:lang w:eastAsia="ru-RU"/>
        </w:rPr>
        <w:t>.</w:t>
      </w:r>
      <w:bookmarkStart w:id="0" w:name="_GoBack"/>
      <w:bookmarkEnd w:id="0"/>
      <w:proofErr w:type="gramEnd"/>
      <w:r w:rsidR="00B3157D" w:rsidRPr="00B3157D">
        <w:rPr>
          <w:rFonts w:ascii="PT Sans" w:eastAsia="Times New Roman" w:hAnsi="PT Sans" w:cs="Times New Roman"/>
          <w:color w:val="606060"/>
          <w:sz w:val="27"/>
          <w:szCs w:val="27"/>
          <w:lang w:eastAsia="ru-RU"/>
        </w:rPr>
        <w:t>населенных</w:t>
      </w:r>
      <w:proofErr w:type="spellEnd"/>
      <w:r w:rsidR="00B3157D" w:rsidRPr="00B3157D">
        <w:rPr>
          <w:rFonts w:ascii="PT Sans" w:eastAsia="Times New Roman" w:hAnsi="PT Sans" w:cs="Times New Roman"/>
          <w:color w:val="606060"/>
          <w:sz w:val="27"/>
          <w:szCs w:val="27"/>
          <w:lang w:eastAsia="ru-RU"/>
        </w:rPr>
        <w:t xml:space="preserve"> пунктах.</w:t>
      </w:r>
      <w:r w:rsidR="00B3157D" w:rsidRPr="00B3157D">
        <w:rPr>
          <w:rFonts w:ascii="PT Sans" w:eastAsia="Times New Roman" w:hAnsi="PT Sans" w:cs="Times New Roman"/>
          <w:color w:val="606060"/>
          <w:sz w:val="27"/>
          <w:szCs w:val="27"/>
          <w:lang w:eastAsia="ru-RU"/>
        </w:rPr>
        <w:br/>
        <w:t>В случае неоплаты за предоставленную коммунальную услугу по обращению с твердыми коммунальными отходами задолженность взыскивается в судебном порядке с начислением пени за просроченные платежи.</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3. Как установлен и из каких затрат состоят тарифы региональных </w:t>
      </w:r>
      <w:proofErr w:type="gramStart"/>
      <w:r w:rsidRPr="00B3157D">
        <w:rPr>
          <w:rFonts w:ascii="PT Sans" w:eastAsia="Times New Roman" w:hAnsi="PT Sans" w:cs="Times New Roman"/>
          <w:color w:val="606060"/>
          <w:sz w:val="27"/>
          <w:szCs w:val="27"/>
          <w:lang w:eastAsia="ru-RU"/>
        </w:rPr>
        <w:t>операторов?</w:t>
      </w:r>
      <w:r w:rsidRPr="00B3157D">
        <w:rPr>
          <w:rFonts w:ascii="PT Sans" w:eastAsia="Times New Roman" w:hAnsi="PT Sans" w:cs="Times New Roman"/>
          <w:color w:val="606060"/>
          <w:sz w:val="27"/>
          <w:szCs w:val="27"/>
          <w:lang w:eastAsia="ru-RU"/>
        </w:rPr>
        <w:br/>
        <w:t>Отбор</w:t>
      </w:r>
      <w:proofErr w:type="gramEnd"/>
      <w:r w:rsidRPr="00B3157D">
        <w:rPr>
          <w:rFonts w:ascii="PT Sans" w:eastAsia="Times New Roman" w:hAnsi="PT Sans" w:cs="Times New Roman"/>
          <w:color w:val="606060"/>
          <w:sz w:val="27"/>
          <w:szCs w:val="27"/>
          <w:lang w:eastAsia="ru-RU"/>
        </w:rPr>
        <w:t xml:space="preserve"> региональных операторов по обращению с ТКО проведен в соответствии с порядком, установленным постановлением Правительства Российской Федерации от 05.09.2016 № 881. Конкурсная документация была сформирована с учетом трех зон деятельности региональных операторов, определенных территориальной схемой в сфере обращения с отходами производства и потребления Свердловской области. В рамках конкурсного отбора заявителями были предоставлены конкурсные предложения по размеру услуги регионального оператора. Таким образом, первоначальная цена на услуги регионального оператора была снижена Министерством энергетики и жилищно-коммунального хозяйства Свердловской области в рамках проведенных конкурсных отборов региональных операторов.</w:t>
      </w:r>
      <w:r w:rsidRPr="00B3157D">
        <w:rPr>
          <w:rFonts w:ascii="PT Sans" w:eastAsia="Times New Roman" w:hAnsi="PT Sans" w:cs="Times New Roman"/>
          <w:color w:val="606060"/>
          <w:sz w:val="27"/>
          <w:szCs w:val="27"/>
          <w:lang w:eastAsia="ru-RU"/>
        </w:rPr>
        <w:br/>
        <w:t>Согласно установленным требованиям региональные операторы до 1 июля 2018 года направили предложения по установлению единых тарифов на услуги региональных операторов в Региональную энергетическую комиссию Свердловской области.</w:t>
      </w:r>
      <w:r w:rsidRPr="00B3157D">
        <w:rPr>
          <w:rFonts w:ascii="PT Sans" w:eastAsia="Times New Roman" w:hAnsi="PT Sans" w:cs="Times New Roman"/>
          <w:color w:val="606060"/>
          <w:sz w:val="27"/>
          <w:szCs w:val="27"/>
          <w:lang w:eastAsia="ru-RU"/>
        </w:rPr>
        <w:br/>
        <w:t>При установлении единых тарифов региональных операторов по обращению с ТКО была учтена следующая структура расходов:</w:t>
      </w:r>
      <w:r w:rsidRPr="00B3157D">
        <w:rPr>
          <w:rFonts w:ascii="PT Sans" w:eastAsia="Times New Roman" w:hAnsi="PT Sans" w:cs="Times New Roman"/>
          <w:color w:val="606060"/>
          <w:sz w:val="27"/>
          <w:szCs w:val="27"/>
          <w:lang w:eastAsia="ru-RU"/>
        </w:rPr>
        <w:br/>
        <w:t>1) услуги операторов по захоронение ТКО на полигонах, в т. ч.:</w:t>
      </w:r>
      <w:r w:rsidRPr="00B3157D">
        <w:rPr>
          <w:rFonts w:ascii="PT Sans" w:eastAsia="Times New Roman" w:hAnsi="PT Sans" w:cs="Times New Roman"/>
          <w:color w:val="606060"/>
          <w:sz w:val="27"/>
          <w:szCs w:val="27"/>
          <w:lang w:eastAsia="ru-RU"/>
        </w:rPr>
        <w:br/>
      </w:r>
      <w:r w:rsidRPr="00B3157D">
        <w:rPr>
          <w:rFonts w:ascii="PT Sans" w:eastAsia="Times New Roman" w:hAnsi="PT Sans" w:cs="Times New Roman"/>
          <w:color w:val="606060"/>
          <w:sz w:val="27"/>
          <w:szCs w:val="27"/>
          <w:lang w:eastAsia="ru-RU"/>
        </w:rPr>
        <w:sym w:font="Symbol" w:char="F02D"/>
      </w:r>
      <w:r w:rsidRPr="00B3157D">
        <w:rPr>
          <w:rFonts w:ascii="PT Sans" w:eastAsia="Times New Roman" w:hAnsi="PT Sans" w:cs="Times New Roman"/>
          <w:color w:val="606060"/>
          <w:sz w:val="27"/>
          <w:szCs w:val="27"/>
          <w:lang w:eastAsia="ru-RU"/>
        </w:rPr>
        <w:t xml:space="preserve"> плата за негативное воздействие на окружающую среду;</w:t>
      </w:r>
      <w:r w:rsidRPr="00B3157D">
        <w:rPr>
          <w:rFonts w:ascii="PT Sans" w:eastAsia="Times New Roman" w:hAnsi="PT Sans" w:cs="Times New Roman"/>
          <w:color w:val="606060"/>
          <w:sz w:val="27"/>
          <w:szCs w:val="27"/>
          <w:lang w:eastAsia="ru-RU"/>
        </w:rPr>
        <w:br/>
      </w:r>
      <w:r w:rsidRPr="00B3157D">
        <w:rPr>
          <w:rFonts w:ascii="PT Sans" w:eastAsia="Times New Roman" w:hAnsi="PT Sans" w:cs="Times New Roman"/>
          <w:color w:val="606060"/>
          <w:sz w:val="27"/>
          <w:szCs w:val="27"/>
          <w:lang w:eastAsia="ru-RU"/>
        </w:rPr>
        <w:sym w:font="Symbol" w:char="F02D"/>
      </w:r>
      <w:r w:rsidRPr="00B3157D">
        <w:rPr>
          <w:rFonts w:ascii="PT Sans" w:eastAsia="Times New Roman" w:hAnsi="PT Sans" w:cs="Times New Roman"/>
          <w:color w:val="606060"/>
          <w:sz w:val="27"/>
          <w:szCs w:val="27"/>
          <w:lang w:eastAsia="ru-RU"/>
        </w:rPr>
        <w:t xml:space="preserve"> инвестиционная составляющая;</w:t>
      </w:r>
      <w:r w:rsidRPr="00B3157D">
        <w:rPr>
          <w:rFonts w:ascii="PT Sans" w:eastAsia="Times New Roman" w:hAnsi="PT Sans" w:cs="Times New Roman"/>
          <w:color w:val="606060"/>
          <w:sz w:val="27"/>
          <w:szCs w:val="27"/>
          <w:lang w:eastAsia="ru-RU"/>
        </w:rPr>
        <w:br/>
        <w:t>2) налог на прибыль и НДС;</w:t>
      </w:r>
      <w:r w:rsidRPr="00B3157D">
        <w:rPr>
          <w:rFonts w:ascii="PT Sans" w:eastAsia="Times New Roman" w:hAnsi="PT Sans" w:cs="Times New Roman"/>
          <w:color w:val="606060"/>
          <w:sz w:val="27"/>
          <w:szCs w:val="27"/>
          <w:lang w:eastAsia="ru-RU"/>
        </w:rPr>
        <w:br/>
        <w:t>3) услуги по транспортированию ТКО;</w:t>
      </w:r>
      <w:r w:rsidRPr="00B3157D">
        <w:rPr>
          <w:rFonts w:ascii="PT Sans" w:eastAsia="Times New Roman" w:hAnsi="PT Sans" w:cs="Times New Roman"/>
          <w:color w:val="606060"/>
          <w:sz w:val="27"/>
          <w:szCs w:val="27"/>
          <w:lang w:eastAsia="ru-RU"/>
        </w:rPr>
        <w:br/>
        <w:t>4) расходы на заключение и обслуживание договоров.</w:t>
      </w:r>
      <w:r w:rsidRPr="00B3157D">
        <w:rPr>
          <w:rFonts w:ascii="PT Sans" w:eastAsia="Times New Roman" w:hAnsi="PT Sans" w:cs="Times New Roman"/>
          <w:color w:val="606060"/>
          <w:sz w:val="27"/>
          <w:szCs w:val="27"/>
          <w:lang w:eastAsia="ru-RU"/>
        </w:rPr>
        <w:br/>
        <w:t>В Свердловской области начисление за коммунальную услугу по обращению с ТКО будет осуществляться с человека за кубические метры, образованные потребителем. Данное решение основано на том, что отходы образуют люди, проживающие в жилых помещениях, работающие на предприятиях и количество образуемых отходов пропорционально количеству потребителей.</w:t>
      </w:r>
      <w:r w:rsidRPr="00B3157D">
        <w:rPr>
          <w:rFonts w:ascii="PT Sans" w:eastAsia="Times New Roman" w:hAnsi="PT Sans" w:cs="Times New Roman"/>
          <w:color w:val="606060"/>
          <w:sz w:val="27"/>
          <w:szCs w:val="27"/>
          <w:lang w:eastAsia="ru-RU"/>
        </w:rPr>
        <w:br/>
        <w:t>Средства, собираемые региональными операторами в объеме единого тарифа, пойдут на новые объекты обращения с отходами, приобретение большегрузной техники для транспортирования отходов, упорядочение потоков отходов, в том числе исключение попадания отходов на несанкционированные свалки, а, следовательно, на улучшение окружающей среды, обеспечение благоприятных условий проживания населения в регионе.</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lastRenderedPageBreak/>
        <w:t xml:space="preserve">4. Почему выросли тарифы на вывоз </w:t>
      </w:r>
      <w:proofErr w:type="gramStart"/>
      <w:r w:rsidRPr="00B3157D">
        <w:rPr>
          <w:rFonts w:ascii="PT Sans" w:eastAsia="Times New Roman" w:hAnsi="PT Sans" w:cs="Times New Roman"/>
          <w:color w:val="606060"/>
          <w:sz w:val="27"/>
          <w:szCs w:val="27"/>
          <w:lang w:eastAsia="ru-RU"/>
        </w:rPr>
        <w:t>отходов?</w:t>
      </w:r>
      <w:r w:rsidRPr="00B3157D">
        <w:rPr>
          <w:rFonts w:ascii="PT Sans" w:eastAsia="Times New Roman" w:hAnsi="PT Sans" w:cs="Times New Roman"/>
          <w:color w:val="606060"/>
          <w:sz w:val="27"/>
          <w:szCs w:val="27"/>
          <w:lang w:eastAsia="ru-RU"/>
        </w:rPr>
        <w:br/>
        <w:t>Рост</w:t>
      </w:r>
      <w:proofErr w:type="gramEnd"/>
      <w:r w:rsidRPr="00B3157D">
        <w:rPr>
          <w:rFonts w:ascii="PT Sans" w:eastAsia="Times New Roman" w:hAnsi="PT Sans" w:cs="Times New Roman"/>
          <w:color w:val="606060"/>
          <w:sz w:val="27"/>
          <w:szCs w:val="27"/>
          <w:lang w:eastAsia="ru-RU"/>
        </w:rPr>
        <w:t xml:space="preserve"> платы граждан за услугу по обращению с твердыми коммунальными отходами по сравнению с ранее оказываемой услугой по вывозу и утилизации отходов связан с несколькими факторами.</w:t>
      </w:r>
      <w:r w:rsidRPr="00B3157D">
        <w:rPr>
          <w:rFonts w:ascii="PT Sans" w:eastAsia="Times New Roman" w:hAnsi="PT Sans" w:cs="Times New Roman"/>
          <w:color w:val="606060"/>
          <w:sz w:val="27"/>
          <w:szCs w:val="27"/>
          <w:lang w:eastAsia="ru-RU"/>
        </w:rPr>
        <w:br/>
        <w:t>Исторически сложилось, что размер затрат на оказание услуги по вывозу твердых коммунальных отходов был экономически не обоснован. При системе с экономически необоснованными тарифами потоки отходов направлялись на несанкционированные свалки для сокращения затрат на обращение с отходами. Нередки были случаи отказа операторов от предоставления услуги по вывозу твердых коммунальных отходов, что способствовало росту количества несанкционированных свалок.</w:t>
      </w:r>
      <w:r w:rsidRPr="00B3157D">
        <w:rPr>
          <w:rFonts w:ascii="PT Sans" w:eastAsia="Times New Roman" w:hAnsi="PT Sans" w:cs="Times New Roman"/>
          <w:color w:val="606060"/>
          <w:sz w:val="27"/>
          <w:szCs w:val="27"/>
          <w:lang w:eastAsia="ru-RU"/>
        </w:rPr>
        <w:br/>
        <w:t>Согласно пункту 1 статьи 23 Федерального закона от 24 июня 1998 года № 89-ФЗ «Об отходах производства и потребления</w:t>
      </w:r>
      <w:proofErr w:type="gramStart"/>
      <w:r w:rsidRPr="00B3157D">
        <w:rPr>
          <w:rFonts w:ascii="PT Sans" w:eastAsia="Times New Roman" w:hAnsi="PT Sans" w:cs="Times New Roman"/>
          <w:color w:val="606060"/>
          <w:sz w:val="27"/>
          <w:szCs w:val="27"/>
          <w:lang w:eastAsia="ru-RU"/>
        </w:rPr>
        <w:t>»</w:t>
      </w:r>
      <w:proofErr w:type="gramEnd"/>
      <w:r w:rsidRPr="00B3157D">
        <w:rPr>
          <w:rFonts w:ascii="PT Sans" w:eastAsia="Times New Roman" w:hAnsi="PT Sans" w:cs="Times New Roman"/>
          <w:color w:val="606060"/>
          <w:sz w:val="27"/>
          <w:szCs w:val="27"/>
          <w:lang w:eastAsia="ru-RU"/>
        </w:rPr>
        <w:t xml:space="preserve"> при размещении отходов взимается плата за негативное воздействие на окружающую среду в соответствии с Федеральным законом от 10 января 2002 года № 7-ФЗ «Об охране окружающей среды». До 2018 года в тарифах на утилизацию (захоронение) твердых бытовых отходов плата за негативное воздействие на окружающую среду при размещении отходов не учитывалась и не взымалась с населения.</w:t>
      </w:r>
      <w:r w:rsidRPr="00B3157D">
        <w:rPr>
          <w:rFonts w:ascii="PT Sans" w:eastAsia="Times New Roman" w:hAnsi="PT Sans" w:cs="Times New Roman"/>
          <w:color w:val="606060"/>
          <w:sz w:val="27"/>
          <w:szCs w:val="27"/>
          <w:lang w:eastAsia="ru-RU"/>
        </w:rPr>
        <w:br/>
        <w:t>В существующих условиях и установленных требованиях необходимо строительство новых объектов, обеспечивающих обработку и захоронение твердых коммунальных отходов. Рост цен в сфере обращения с твердыми коммунальными отходами обусловлен необходимостью строительства новых объектов для обеспечения экологической безопасности сферы обращения с твердыми коммунальными отходами.</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5. Сколько региональных операторов в Свердловской области?</w:t>
      </w:r>
      <w:r w:rsidRPr="00B3157D">
        <w:rPr>
          <w:rFonts w:ascii="PT Sans" w:eastAsia="Times New Roman" w:hAnsi="PT Sans" w:cs="Times New Roman"/>
          <w:color w:val="606060"/>
          <w:sz w:val="27"/>
          <w:szCs w:val="27"/>
          <w:lang w:eastAsia="ru-RU"/>
        </w:rPr>
        <w:br/>
        <w:t>В Свердловской области определено три региональных оператора по обращению с ТКО, которые будут отвечать в том числе и за соблюдение экологических аспектов при обеспечении деятельности по обращению с твердыми коммунальными отходами:</w:t>
      </w:r>
      <w:r w:rsidRPr="00B3157D">
        <w:rPr>
          <w:rFonts w:ascii="PT Sans" w:eastAsia="Times New Roman" w:hAnsi="PT Sans" w:cs="Times New Roman"/>
          <w:color w:val="606060"/>
          <w:sz w:val="27"/>
          <w:szCs w:val="27"/>
          <w:lang w:eastAsia="ru-RU"/>
        </w:rPr>
        <w:br/>
        <w:t>в Северном административно-производственном объединении (АПО-1) с центром в городе Нижний Тагил – ООО «Компания «РИФЕЙ»;</w:t>
      </w:r>
      <w:r w:rsidRPr="00B3157D">
        <w:rPr>
          <w:rFonts w:ascii="PT Sans" w:eastAsia="Times New Roman" w:hAnsi="PT Sans" w:cs="Times New Roman"/>
          <w:color w:val="606060"/>
          <w:sz w:val="27"/>
          <w:szCs w:val="27"/>
          <w:lang w:eastAsia="ru-RU"/>
        </w:rPr>
        <w:br/>
        <w:t>в Западном административно-производственном объединении (АПО-2) с центром в городе Первоуральск – ООО «ТБО «</w:t>
      </w:r>
      <w:proofErr w:type="spellStart"/>
      <w:r w:rsidRPr="00B3157D">
        <w:rPr>
          <w:rFonts w:ascii="PT Sans" w:eastAsia="Times New Roman" w:hAnsi="PT Sans" w:cs="Times New Roman"/>
          <w:color w:val="606060"/>
          <w:sz w:val="27"/>
          <w:szCs w:val="27"/>
          <w:lang w:eastAsia="ru-RU"/>
        </w:rPr>
        <w:t>Экосервис</w:t>
      </w:r>
      <w:proofErr w:type="spellEnd"/>
      <w:r w:rsidRPr="00B3157D">
        <w:rPr>
          <w:rFonts w:ascii="PT Sans" w:eastAsia="Times New Roman" w:hAnsi="PT Sans" w:cs="Times New Roman"/>
          <w:color w:val="606060"/>
          <w:sz w:val="27"/>
          <w:szCs w:val="27"/>
          <w:lang w:eastAsia="ru-RU"/>
        </w:rPr>
        <w:t>»;</w:t>
      </w:r>
      <w:r w:rsidRPr="00B3157D">
        <w:rPr>
          <w:rFonts w:ascii="PT Sans" w:eastAsia="Times New Roman" w:hAnsi="PT Sans" w:cs="Times New Roman"/>
          <w:color w:val="606060"/>
          <w:sz w:val="27"/>
          <w:szCs w:val="27"/>
          <w:lang w:eastAsia="ru-RU"/>
        </w:rPr>
        <w:br/>
        <w:t>в Восточном административно-производственном объединении (АПО-3) с центром в городе Екатеринбург – ЕМУП «Специализированная автобаза».</w:t>
      </w:r>
      <w:r w:rsidRPr="00B3157D">
        <w:rPr>
          <w:rFonts w:ascii="PT Sans" w:eastAsia="Times New Roman" w:hAnsi="PT Sans" w:cs="Times New Roman"/>
          <w:color w:val="606060"/>
          <w:sz w:val="27"/>
          <w:szCs w:val="27"/>
          <w:lang w:eastAsia="ru-RU"/>
        </w:rPr>
        <w:br/>
        <w:t>Информация с привязкой к городам по зонам деятельности региональных операторов размещена на сайте Министерства энергетики и жилищно-коммунального хозяйства Свердловской области в разделе «Деятельность» – «ЖКХ» – «Обращение с ТКО».</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5. Каковы функции регионального </w:t>
      </w:r>
      <w:proofErr w:type="gramStart"/>
      <w:r w:rsidRPr="00B3157D">
        <w:rPr>
          <w:rFonts w:ascii="PT Sans" w:eastAsia="Times New Roman" w:hAnsi="PT Sans" w:cs="Times New Roman"/>
          <w:color w:val="606060"/>
          <w:sz w:val="27"/>
          <w:szCs w:val="27"/>
          <w:lang w:eastAsia="ru-RU"/>
        </w:rPr>
        <w:t>оператора?</w:t>
      </w:r>
      <w:r w:rsidRPr="00B3157D">
        <w:rPr>
          <w:rFonts w:ascii="PT Sans" w:eastAsia="Times New Roman" w:hAnsi="PT Sans" w:cs="Times New Roman"/>
          <w:color w:val="606060"/>
          <w:sz w:val="27"/>
          <w:szCs w:val="27"/>
          <w:lang w:eastAsia="ru-RU"/>
        </w:rPr>
        <w:br/>
        <w:t>Региональный</w:t>
      </w:r>
      <w:proofErr w:type="gramEnd"/>
      <w:r w:rsidRPr="00B3157D">
        <w:rPr>
          <w:rFonts w:ascii="PT Sans" w:eastAsia="Times New Roman" w:hAnsi="PT Sans" w:cs="Times New Roman"/>
          <w:color w:val="606060"/>
          <w:sz w:val="27"/>
          <w:szCs w:val="27"/>
          <w:lang w:eastAsia="ru-RU"/>
        </w:rPr>
        <w:t xml:space="preserve"> оператор обеспечивает сбор, накопление, транспортирование, обработку, утилизацию, обезвреживание, размещение твердых коммунальных отходов (далее – ТКО) в зоне своей деятельности на территории субъекта Российской Федерации в соответствии с региональной программой и территориальной схемой обращения с твердыми коммунальными отходами.</w:t>
      </w:r>
      <w:r w:rsidRPr="00B3157D">
        <w:rPr>
          <w:rFonts w:ascii="PT Sans" w:eastAsia="Times New Roman" w:hAnsi="PT Sans" w:cs="Times New Roman"/>
          <w:color w:val="606060"/>
          <w:sz w:val="27"/>
          <w:szCs w:val="27"/>
          <w:lang w:eastAsia="ru-RU"/>
        </w:rPr>
        <w:br/>
        <w:t xml:space="preserve">Региональный оператор работает самостоятельно или с привлечением </w:t>
      </w:r>
      <w:r w:rsidRPr="00B3157D">
        <w:rPr>
          <w:rFonts w:ascii="PT Sans" w:eastAsia="Times New Roman" w:hAnsi="PT Sans" w:cs="Times New Roman"/>
          <w:color w:val="606060"/>
          <w:sz w:val="27"/>
          <w:szCs w:val="27"/>
          <w:lang w:eastAsia="ru-RU"/>
        </w:rPr>
        <w:lastRenderedPageBreak/>
        <w:t>операторов по обращению с ТКО. Статус регионального оператора присваивается на срок не более чем десять лет на основании конкурсного отбора.</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6. Куда обращаться по вопросам работы региональных операторов, в случаях, когда некорректно выставлены квитанции и т.д.?</w:t>
      </w:r>
      <w:r w:rsidRPr="00B3157D">
        <w:rPr>
          <w:rFonts w:ascii="PT Sans" w:eastAsia="Times New Roman" w:hAnsi="PT Sans" w:cs="Times New Roman"/>
          <w:color w:val="606060"/>
          <w:sz w:val="27"/>
          <w:szCs w:val="27"/>
          <w:lang w:eastAsia="ru-RU"/>
        </w:rPr>
        <w:br/>
        <w:t>У всех региональных операторов работают «горячие телефонные линии» по обращению с отходами:</w:t>
      </w:r>
      <w:r w:rsidRPr="00B3157D">
        <w:rPr>
          <w:rFonts w:ascii="PT Sans" w:eastAsia="Times New Roman" w:hAnsi="PT Sans" w:cs="Times New Roman"/>
          <w:color w:val="606060"/>
          <w:sz w:val="27"/>
          <w:szCs w:val="27"/>
          <w:lang w:eastAsia="ru-RU"/>
        </w:rPr>
        <w:br/>
        <w:t>в Северном административно-производственном объединении (АПО-1) – ООО «Компания «РИФЕЙ» – 8-800-250-60-06;</w:t>
      </w:r>
      <w:r w:rsidRPr="00B3157D">
        <w:rPr>
          <w:rFonts w:ascii="PT Sans" w:eastAsia="Times New Roman" w:hAnsi="PT Sans" w:cs="Times New Roman"/>
          <w:color w:val="606060"/>
          <w:sz w:val="27"/>
          <w:szCs w:val="27"/>
          <w:lang w:eastAsia="ru-RU"/>
        </w:rPr>
        <w:br/>
        <w:t>в Западном административно-производственном объединении (АПО-2) – ООО «ТБО «</w:t>
      </w:r>
      <w:proofErr w:type="spellStart"/>
      <w:r w:rsidRPr="00B3157D">
        <w:rPr>
          <w:rFonts w:ascii="PT Sans" w:eastAsia="Times New Roman" w:hAnsi="PT Sans" w:cs="Times New Roman"/>
          <w:color w:val="606060"/>
          <w:sz w:val="27"/>
          <w:szCs w:val="27"/>
          <w:lang w:eastAsia="ru-RU"/>
        </w:rPr>
        <w:t>Экосервис</w:t>
      </w:r>
      <w:proofErr w:type="spellEnd"/>
      <w:r w:rsidRPr="00B3157D">
        <w:rPr>
          <w:rFonts w:ascii="PT Sans" w:eastAsia="Times New Roman" w:hAnsi="PT Sans" w:cs="Times New Roman"/>
          <w:color w:val="606060"/>
          <w:sz w:val="27"/>
          <w:szCs w:val="27"/>
          <w:lang w:eastAsia="ru-RU"/>
        </w:rPr>
        <w:t>» – 8-800-100-89-54;</w:t>
      </w:r>
      <w:r w:rsidRPr="00B3157D">
        <w:rPr>
          <w:rFonts w:ascii="PT Sans" w:eastAsia="Times New Roman" w:hAnsi="PT Sans" w:cs="Times New Roman"/>
          <w:color w:val="606060"/>
          <w:sz w:val="27"/>
          <w:szCs w:val="27"/>
          <w:lang w:eastAsia="ru-RU"/>
        </w:rPr>
        <w:br/>
        <w:t>в Восточном административно-производственном объединении (АПО-3) – ЕМУП «Специализированная автобаза» – 8-800-775-00-96.</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7. Какие отходы относятся к твердым </w:t>
      </w:r>
      <w:proofErr w:type="gramStart"/>
      <w:r w:rsidRPr="00B3157D">
        <w:rPr>
          <w:rFonts w:ascii="PT Sans" w:eastAsia="Times New Roman" w:hAnsi="PT Sans" w:cs="Times New Roman"/>
          <w:color w:val="606060"/>
          <w:sz w:val="27"/>
          <w:szCs w:val="27"/>
          <w:lang w:eastAsia="ru-RU"/>
        </w:rPr>
        <w:t>коммунальным?</w:t>
      </w:r>
      <w:r w:rsidRPr="00B3157D">
        <w:rPr>
          <w:rFonts w:ascii="PT Sans" w:eastAsia="Times New Roman" w:hAnsi="PT Sans" w:cs="Times New Roman"/>
          <w:color w:val="606060"/>
          <w:sz w:val="27"/>
          <w:szCs w:val="27"/>
          <w:lang w:eastAsia="ru-RU"/>
        </w:rPr>
        <w:br/>
        <w:t>Понятие</w:t>
      </w:r>
      <w:proofErr w:type="gramEnd"/>
      <w:r w:rsidRPr="00B3157D">
        <w:rPr>
          <w:rFonts w:ascii="PT Sans" w:eastAsia="Times New Roman" w:hAnsi="PT Sans" w:cs="Times New Roman"/>
          <w:color w:val="606060"/>
          <w:sz w:val="27"/>
          <w:szCs w:val="27"/>
          <w:lang w:eastAsia="ru-RU"/>
        </w:rPr>
        <w:t xml:space="preserve"> твердых коммунальных отходов приведено в Федеральном законе об отходах № 89-ФЗ. К ТКО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относятся также аналогичные виды отходов, образуемых у организаций и индивидуальных предпринимателей.</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8. Кто должен заключать договор с региональным оператором?</w:t>
      </w:r>
      <w:r w:rsidRPr="00B3157D">
        <w:rPr>
          <w:rFonts w:ascii="PT Sans" w:eastAsia="Times New Roman" w:hAnsi="PT Sans" w:cs="Times New Roman"/>
          <w:color w:val="606060"/>
          <w:sz w:val="27"/>
          <w:szCs w:val="27"/>
          <w:lang w:eastAsia="ru-RU"/>
        </w:rPr>
        <w:br/>
        <w:t>Все собственники твердых коммунальных отходов обязаны заключить договор на оказание услуг по обращению с ТКО с региональным оператором.</w:t>
      </w:r>
      <w:r w:rsidRPr="00B3157D">
        <w:rPr>
          <w:rFonts w:ascii="PT Sans" w:eastAsia="Times New Roman" w:hAnsi="PT Sans" w:cs="Times New Roman"/>
          <w:color w:val="606060"/>
          <w:sz w:val="27"/>
          <w:szCs w:val="27"/>
          <w:lang w:eastAsia="ru-RU"/>
        </w:rPr>
        <w:br/>
        <w:t>Согласно установленным правилам обращения с твердыми коммунальными отходами в жилых помещениях региональный оператор заключает договоры с управляющими организациями, за исключением случаев, когда собственниками жилых помещений на общем собрании принято решение о заключении прямого договора с региональным оператором. В отношении нежилых помещений, зданий, строений, сооружений региональный оператор заключает договор с собственником нежилого помещения, здания, строения, сооружения или уполномоченным им лицом.</w:t>
      </w:r>
    </w:p>
    <w:p w:rsidR="00B3157D" w:rsidRPr="00B3157D" w:rsidRDefault="00B3157D" w:rsidP="00B3157D">
      <w:pPr>
        <w:spacing w:after="0" w:line="240" w:lineRule="auto"/>
        <w:ind w:right="-1"/>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9. Надо ли заключать договор, если юридическое лиц</w:t>
      </w:r>
      <w:r>
        <w:rPr>
          <w:rFonts w:ascii="PT Sans" w:eastAsia="Times New Roman" w:hAnsi="PT Sans" w:cs="Times New Roman"/>
          <w:color w:val="606060"/>
          <w:sz w:val="27"/>
          <w:szCs w:val="27"/>
          <w:lang w:eastAsia="ru-RU"/>
        </w:rPr>
        <w:t xml:space="preserve">о не осуществляет хозяйственной </w:t>
      </w:r>
      <w:proofErr w:type="gramStart"/>
      <w:r w:rsidRPr="00B3157D">
        <w:rPr>
          <w:rFonts w:ascii="PT Sans" w:eastAsia="Times New Roman" w:hAnsi="PT Sans" w:cs="Times New Roman"/>
          <w:color w:val="606060"/>
          <w:sz w:val="27"/>
          <w:szCs w:val="27"/>
          <w:lang w:eastAsia="ru-RU"/>
        </w:rPr>
        <w:t>деятельности?</w:t>
      </w:r>
      <w:r w:rsidRPr="00B3157D">
        <w:rPr>
          <w:rFonts w:ascii="PT Sans" w:eastAsia="Times New Roman" w:hAnsi="PT Sans" w:cs="Times New Roman"/>
          <w:color w:val="606060"/>
          <w:sz w:val="27"/>
          <w:szCs w:val="27"/>
          <w:lang w:eastAsia="ru-RU"/>
        </w:rPr>
        <w:br/>
        <w:t>Любое</w:t>
      </w:r>
      <w:proofErr w:type="gramEnd"/>
      <w:r w:rsidRPr="00B3157D">
        <w:rPr>
          <w:rFonts w:ascii="PT Sans" w:eastAsia="Times New Roman" w:hAnsi="PT Sans" w:cs="Times New Roman"/>
          <w:color w:val="606060"/>
          <w:sz w:val="27"/>
          <w:szCs w:val="27"/>
          <w:lang w:eastAsia="ru-RU"/>
        </w:rPr>
        <w:t xml:space="preserve"> юридическое лицо, независимо от организационно-правовой формы и предоставляемых услуг, видов реализуемых товаров или выполняемых работ обязано соблюдать все установленные санитарные требования, в том числе вовремя вывозить отходы, как промышленного, так и бытового происхождения. Обязанность юридических лиц заключить договоры на вывоз твердых коммунальных отходов определена федеральным законодательством.</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10. Кто должен оплачивать коммунальную услугу, если в квартире никто не </w:t>
      </w:r>
      <w:proofErr w:type="gramStart"/>
      <w:r w:rsidRPr="00B3157D">
        <w:rPr>
          <w:rFonts w:ascii="PT Sans" w:eastAsia="Times New Roman" w:hAnsi="PT Sans" w:cs="Times New Roman"/>
          <w:color w:val="606060"/>
          <w:sz w:val="27"/>
          <w:szCs w:val="27"/>
          <w:lang w:eastAsia="ru-RU"/>
        </w:rPr>
        <w:t>прописан?</w:t>
      </w:r>
      <w:r w:rsidRPr="00B3157D">
        <w:rPr>
          <w:rFonts w:ascii="PT Sans" w:eastAsia="Times New Roman" w:hAnsi="PT Sans" w:cs="Times New Roman"/>
          <w:color w:val="606060"/>
          <w:sz w:val="27"/>
          <w:szCs w:val="27"/>
          <w:lang w:eastAsia="ru-RU"/>
        </w:rPr>
        <w:br/>
        <w:t>Данный</w:t>
      </w:r>
      <w:proofErr w:type="gramEnd"/>
      <w:r w:rsidRPr="00B3157D">
        <w:rPr>
          <w:rFonts w:ascii="PT Sans" w:eastAsia="Times New Roman" w:hAnsi="PT Sans" w:cs="Times New Roman"/>
          <w:color w:val="606060"/>
          <w:sz w:val="27"/>
          <w:szCs w:val="27"/>
          <w:lang w:eastAsia="ru-RU"/>
        </w:rPr>
        <w:t xml:space="preserve"> факт нужно подтвердить справками из паспортного стола. Если в квартире никто не прописан, то плата будет начисляться по количеству ее собственников.</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11. Какие нормативы накопления ТКО утверждены для </w:t>
      </w:r>
      <w:proofErr w:type="gramStart"/>
      <w:r w:rsidRPr="00B3157D">
        <w:rPr>
          <w:rFonts w:ascii="PT Sans" w:eastAsia="Times New Roman" w:hAnsi="PT Sans" w:cs="Times New Roman"/>
          <w:color w:val="606060"/>
          <w:sz w:val="27"/>
          <w:szCs w:val="27"/>
          <w:lang w:eastAsia="ru-RU"/>
        </w:rPr>
        <w:t>жителей?</w:t>
      </w:r>
      <w:r w:rsidRPr="00B3157D">
        <w:rPr>
          <w:rFonts w:ascii="PT Sans" w:eastAsia="Times New Roman" w:hAnsi="PT Sans" w:cs="Times New Roman"/>
          <w:color w:val="606060"/>
          <w:sz w:val="27"/>
          <w:szCs w:val="27"/>
          <w:lang w:eastAsia="ru-RU"/>
        </w:rPr>
        <w:br/>
        <w:t>Определение</w:t>
      </w:r>
      <w:proofErr w:type="gramEnd"/>
      <w:r w:rsidRPr="00B3157D">
        <w:rPr>
          <w:rFonts w:ascii="PT Sans" w:eastAsia="Times New Roman" w:hAnsi="PT Sans" w:cs="Times New Roman"/>
          <w:color w:val="606060"/>
          <w:sz w:val="27"/>
          <w:szCs w:val="27"/>
          <w:lang w:eastAsia="ru-RU"/>
        </w:rPr>
        <w:t xml:space="preserve"> нормативов накопления осуществлялось согласно утвержденным </w:t>
      </w:r>
      <w:r w:rsidRPr="00B3157D">
        <w:rPr>
          <w:rFonts w:ascii="PT Sans" w:eastAsia="Times New Roman" w:hAnsi="PT Sans" w:cs="Times New Roman"/>
          <w:color w:val="606060"/>
          <w:sz w:val="27"/>
          <w:szCs w:val="27"/>
          <w:lang w:eastAsia="ru-RU"/>
        </w:rPr>
        <w:lastRenderedPageBreak/>
        <w:t>Минстроем России методикам с учетом замеров количества отходов по сезонам. Указанные замеры проводились органами местного самоуправления муниципальных образований.</w:t>
      </w:r>
      <w:r w:rsidRPr="00B3157D">
        <w:rPr>
          <w:rFonts w:ascii="PT Sans" w:eastAsia="Times New Roman" w:hAnsi="PT Sans" w:cs="Times New Roman"/>
          <w:color w:val="606060"/>
          <w:sz w:val="27"/>
          <w:szCs w:val="27"/>
          <w:lang w:eastAsia="ru-RU"/>
        </w:rPr>
        <w:br/>
        <w:t>В многоквартирных домах Екатеринбурга норматив утвержден из расчета 0,213 кубометра с человека в месяц, в частном секторе – 0,261 кубометра. Для остальных жителей Свердловской области – 0,169 и 0,19 кубометра в месяц соответственно.</w:t>
      </w:r>
      <w:r w:rsidRPr="00B3157D">
        <w:rPr>
          <w:rFonts w:ascii="PT Sans" w:eastAsia="Times New Roman" w:hAnsi="PT Sans" w:cs="Times New Roman"/>
          <w:color w:val="606060"/>
          <w:sz w:val="27"/>
          <w:szCs w:val="27"/>
          <w:lang w:eastAsia="ru-RU"/>
        </w:rPr>
        <w:br/>
        <w:t>С учетом данных о фактическом количестве образованных ТКО в каждом сезоне, полученных от региональных операторов по результатам оказанной коммунальной услуги по обращению с ТКО, планируется провести сопоставление полученных данных с установленными нормативами накопления ТКО.</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12. Сколько стоит вывоз мусора для </w:t>
      </w:r>
      <w:proofErr w:type="gramStart"/>
      <w:r w:rsidRPr="00B3157D">
        <w:rPr>
          <w:rFonts w:ascii="PT Sans" w:eastAsia="Times New Roman" w:hAnsi="PT Sans" w:cs="Times New Roman"/>
          <w:color w:val="606060"/>
          <w:sz w:val="27"/>
          <w:szCs w:val="27"/>
          <w:lang w:eastAsia="ru-RU"/>
        </w:rPr>
        <w:t>жителей?</w:t>
      </w:r>
      <w:r w:rsidRPr="00B3157D">
        <w:rPr>
          <w:rFonts w:ascii="PT Sans" w:eastAsia="Times New Roman" w:hAnsi="PT Sans" w:cs="Times New Roman"/>
          <w:color w:val="606060"/>
          <w:sz w:val="27"/>
          <w:szCs w:val="27"/>
          <w:lang w:eastAsia="ru-RU"/>
        </w:rPr>
        <w:br/>
        <w:t>Плата</w:t>
      </w:r>
      <w:proofErr w:type="gramEnd"/>
      <w:r w:rsidRPr="00B3157D">
        <w:rPr>
          <w:rFonts w:ascii="PT Sans" w:eastAsia="Times New Roman" w:hAnsi="PT Sans" w:cs="Times New Roman"/>
          <w:color w:val="606060"/>
          <w:sz w:val="27"/>
          <w:szCs w:val="27"/>
          <w:lang w:eastAsia="ru-RU"/>
        </w:rPr>
        <w:t xml:space="preserve"> за вывоз мусора с одного человека в месяц составит:</w:t>
      </w:r>
      <w:r w:rsidRPr="00B3157D">
        <w:rPr>
          <w:rFonts w:ascii="PT Sans" w:eastAsia="Times New Roman" w:hAnsi="PT Sans" w:cs="Times New Roman"/>
          <w:color w:val="606060"/>
          <w:sz w:val="27"/>
          <w:szCs w:val="27"/>
          <w:lang w:eastAsia="ru-RU"/>
        </w:rPr>
        <w:br/>
      </w:r>
      <w:r w:rsidRPr="00B3157D">
        <w:rPr>
          <w:rFonts w:ascii="PT Sans" w:eastAsia="Times New Roman" w:hAnsi="PT Sans" w:cs="Times New Roman"/>
          <w:color w:val="606060"/>
          <w:sz w:val="27"/>
          <w:szCs w:val="27"/>
          <w:lang w:eastAsia="ru-RU"/>
        </w:rPr>
        <w:sym w:font="Symbol" w:char="F02D"/>
      </w:r>
      <w:r w:rsidRPr="00B3157D">
        <w:rPr>
          <w:rFonts w:ascii="PT Sans" w:eastAsia="Times New Roman" w:hAnsi="PT Sans" w:cs="Times New Roman"/>
          <w:color w:val="606060"/>
          <w:sz w:val="27"/>
          <w:szCs w:val="27"/>
          <w:lang w:eastAsia="ru-RU"/>
        </w:rPr>
        <w:t xml:space="preserve"> АПО-1: для жителей МКД – 142,95 рубля, частного сектора – 160,72 рубля с НДС;</w:t>
      </w:r>
      <w:r w:rsidRPr="00B3157D">
        <w:rPr>
          <w:rFonts w:ascii="PT Sans" w:eastAsia="Times New Roman" w:hAnsi="PT Sans" w:cs="Times New Roman"/>
          <w:color w:val="606060"/>
          <w:sz w:val="27"/>
          <w:szCs w:val="27"/>
          <w:lang w:eastAsia="ru-RU"/>
        </w:rPr>
        <w:br/>
      </w:r>
      <w:r w:rsidRPr="00B3157D">
        <w:rPr>
          <w:rFonts w:ascii="PT Sans" w:eastAsia="Times New Roman" w:hAnsi="PT Sans" w:cs="Times New Roman"/>
          <w:color w:val="606060"/>
          <w:sz w:val="27"/>
          <w:szCs w:val="27"/>
          <w:lang w:eastAsia="ru-RU"/>
        </w:rPr>
        <w:sym w:font="Symbol" w:char="F02D"/>
      </w:r>
      <w:r w:rsidRPr="00B3157D">
        <w:rPr>
          <w:rFonts w:ascii="PT Sans" w:eastAsia="Times New Roman" w:hAnsi="PT Sans" w:cs="Times New Roman"/>
          <w:color w:val="606060"/>
          <w:sz w:val="27"/>
          <w:szCs w:val="27"/>
          <w:lang w:eastAsia="ru-RU"/>
        </w:rPr>
        <w:t xml:space="preserve"> АПО-2: для жителей МКД – 120,59 рубля, частного сектора – 135,58 рубля с НДС;</w:t>
      </w:r>
      <w:r w:rsidRPr="00B3157D">
        <w:rPr>
          <w:rFonts w:ascii="PT Sans" w:eastAsia="Times New Roman" w:hAnsi="PT Sans" w:cs="Times New Roman"/>
          <w:color w:val="606060"/>
          <w:sz w:val="27"/>
          <w:szCs w:val="27"/>
          <w:lang w:eastAsia="ru-RU"/>
        </w:rPr>
        <w:br/>
      </w:r>
      <w:r w:rsidRPr="00B3157D">
        <w:rPr>
          <w:rFonts w:ascii="PT Sans" w:eastAsia="Times New Roman" w:hAnsi="PT Sans" w:cs="Times New Roman"/>
          <w:color w:val="606060"/>
          <w:sz w:val="27"/>
          <w:szCs w:val="27"/>
          <w:lang w:eastAsia="ru-RU"/>
        </w:rPr>
        <w:sym w:font="Symbol" w:char="F02D"/>
      </w:r>
      <w:r w:rsidRPr="00B3157D">
        <w:rPr>
          <w:rFonts w:ascii="PT Sans" w:eastAsia="Times New Roman" w:hAnsi="PT Sans" w:cs="Times New Roman"/>
          <w:color w:val="606060"/>
          <w:sz w:val="27"/>
          <w:szCs w:val="27"/>
          <w:lang w:eastAsia="ru-RU"/>
        </w:rPr>
        <w:t xml:space="preserve"> АПО-3: для жителей МКД и частных домов в Екатеринбурге – 148,62 и 182,12 рубля с НДС соответственно, в других населенных пунктах АПО-3 – 117,92 и 132,57 рубля с НДС.</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13. Будут ли предоставляться льготы на оплату услуги по вывозу </w:t>
      </w:r>
      <w:proofErr w:type="gramStart"/>
      <w:r w:rsidRPr="00B3157D">
        <w:rPr>
          <w:rFonts w:ascii="PT Sans" w:eastAsia="Times New Roman" w:hAnsi="PT Sans" w:cs="Times New Roman"/>
          <w:color w:val="606060"/>
          <w:sz w:val="27"/>
          <w:szCs w:val="27"/>
          <w:lang w:eastAsia="ru-RU"/>
        </w:rPr>
        <w:t>ТКО?</w:t>
      </w:r>
      <w:r w:rsidRPr="00B3157D">
        <w:rPr>
          <w:rFonts w:ascii="PT Sans" w:eastAsia="Times New Roman" w:hAnsi="PT Sans" w:cs="Times New Roman"/>
          <w:color w:val="606060"/>
          <w:sz w:val="27"/>
          <w:szCs w:val="27"/>
          <w:lang w:eastAsia="ru-RU"/>
        </w:rPr>
        <w:br/>
        <w:t>Услуга</w:t>
      </w:r>
      <w:proofErr w:type="gramEnd"/>
      <w:r w:rsidRPr="00B3157D">
        <w:rPr>
          <w:rFonts w:ascii="PT Sans" w:eastAsia="Times New Roman" w:hAnsi="PT Sans" w:cs="Times New Roman"/>
          <w:color w:val="606060"/>
          <w:sz w:val="27"/>
          <w:szCs w:val="27"/>
          <w:lang w:eastAsia="ru-RU"/>
        </w:rPr>
        <w:t xml:space="preserve"> по обращению с ТКО является коммунальной. Согласно действующему законодательству на нее распространяются все льготы, ка</w:t>
      </w:r>
      <w:r>
        <w:rPr>
          <w:rFonts w:ascii="PT Sans" w:eastAsia="Times New Roman" w:hAnsi="PT Sans" w:cs="Times New Roman"/>
          <w:color w:val="606060"/>
          <w:sz w:val="27"/>
          <w:szCs w:val="27"/>
          <w:lang w:eastAsia="ru-RU"/>
        </w:rPr>
        <w:t xml:space="preserve">к и на другие виды коммунальных </w:t>
      </w:r>
      <w:r w:rsidRPr="00B3157D">
        <w:rPr>
          <w:rFonts w:ascii="PT Sans" w:eastAsia="Times New Roman" w:hAnsi="PT Sans" w:cs="Times New Roman"/>
          <w:color w:val="606060"/>
          <w:sz w:val="27"/>
          <w:szCs w:val="27"/>
          <w:lang w:eastAsia="ru-RU"/>
        </w:rPr>
        <w:t>услуг.</w:t>
      </w:r>
      <w:r w:rsidRPr="00B3157D">
        <w:rPr>
          <w:rFonts w:ascii="PT Sans" w:eastAsia="Times New Roman" w:hAnsi="PT Sans" w:cs="Times New Roman"/>
          <w:color w:val="606060"/>
          <w:sz w:val="27"/>
          <w:szCs w:val="27"/>
          <w:lang w:eastAsia="ru-RU"/>
        </w:rPr>
        <w:br/>
        <w:t>Льготные категории граждан:</w:t>
      </w:r>
      <w:r w:rsidRPr="00B3157D">
        <w:rPr>
          <w:rFonts w:ascii="PT Sans" w:eastAsia="Times New Roman" w:hAnsi="PT Sans" w:cs="Times New Roman"/>
          <w:color w:val="606060"/>
          <w:sz w:val="27"/>
          <w:szCs w:val="27"/>
          <w:lang w:eastAsia="ru-RU"/>
        </w:rPr>
        <w:br/>
        <w:t>– инвалиды и участники Великой Отечественной войны и жители блокадного Ленинграда;</w:t>
      </w:r>
      <w:r w:rsidRPr="00B3157D">
        <w:rPr>
          <w:rFonts w:ascii="PT Sans" w:eastAsia="Times New Roman" w:hAnsi="PT Sans" w:cs="Times New Roman"/>
          <w:color w:val="606060"/>
          <w:sz w:val="27"/>
          <w:szCs w:val="27"/>
          <w:lang w:eastAsia="ru-RU"/>
        </w:rPr>
        <w:br/>
        <w:t>– ветераны боевых действий;</w:t>
      </w:r>
      <w:r w:rsidRPr="00B3157D">
        <w:rPr>
          <w:rFonts w:ascii="PT Sans" w:eastAsia="Times New Roman" w:hAnsi="PT Sans" w:cs="Times New Roman"/>
          <w:color w:val="606060"/>
          <w:sz w:val="27"/>
          <w:szCs w:val="27"/>
          <w:lang w:eastAsia="ru-RU"/>
        </w:rPr>
        <w:br/>
        <w:t>– участники ликвидации последствий аварии на Чернобыльской АЭС;</w:t>
      </w:r>
      <w:r w:rsidRPr="00B3157D">
        <w:rPr>
          <w:rFonts w:ascii="PT Sans" w:eastAsia="Times New Roman" w:hAnsi="PT Sans" w:cs="Times New Roman"/>
          <w:color w:val="606060"/>
          <w:sz w:val="27"/>
          <w:szCs w:val="27"/>
          <w:lang w:eastAsia="ru-RU"/>
        </w:rPr>
        <w:br/>
        <w:t>– инвалиды с I по III группу инвалидности;</w:t>
      </w:r>
      <w:r w:rsidRPr="00B3157D">
        <w:rPr>
          <w:rFonts w:ascii="PT Sans" w:eastAsia="Times New Roman" w:hAnsi="PT Sans" w:cs="Times New Roman"/>
          <w:color w:val="606060"/>
          <w:sz w:val="27"/>
          <w:szCs w:val="27"/>
          <w:lang w:eastAsia="ru-RU"/>
        </w:rPr>
        <w:br/>
        <w:t>– ветераны труда и труженики тыла периода Великой Отечественной войны;</w:t>
      </w:r>
      <w:r w:rsidRPr="00B3157D">
        <w:rPr>
          <w:rFonts w:ascii="PT Sans" w:eastAsia="Times New Roman" w:hAnsi="PT Sans" w:cs="Times New Roman"/>
          <w:color w:val="606060"/>
          <w:sz w:val="27"/>
          <w:szCs w:val="27"/>
          <w:lang w:eastAsia="ru-RU"/>
        </w:rPr>
        <w:br/>
        <w:t>–несовершеннолетние сироты и дети, лишенные родительской опеки;</w:t>
      </w:r>
      <w:r w:rsidRPr="00B3157D">
        <w:rPr>
          <w:rFonts w:ascii="PT Sans" w:eastAsia="Times New Roman" w:hAnsi="PT Sans" w:cs="Times New Roman"/>
          <w:color w:val="606060"/>
          <w:sz w:val="27"/>
          <w:szCs w:val="27"/>
          <w:lang w:eastAsia="ru-RU"/>
        </w:rPr>
        <w:br/>
        <w:t>– многодетные семьи.</w:t>
      </w:r>
      <w:r w:rsidRPr="00B3157D">
        <w:rPr>
          <w:rFonts w:ascii="PT Sans" w:eastAsia="Times New Roman" w:hAnsi="PT Sans" w:cs="Times New Roman"/>
          <w:color w:val="606060"/>
          <w:sz w:val="27"/>
          <w:szCs w:val="27"/>
          <w:lang w:eastAsia="ru-RU"/>
        </w:rPr>
        <w:br/>
        <w:t>Назначения и выплаты компенсаций расходов на оплату коммунальной услуги по обращению с твердыми коммунальными отходами указанным категориям граждан осуществляется в порядке, установленном для назначения компенсации расходов на оплату других коммунальных услуг. Указанные порядки утверждены:</w:t>
      </w:r>
      <w:r w:rsidRPr="00B3157D">
        <w:rPr>
          <w:rFonts w:ascii="PT Sans" w:eastAsia="Times New Roman" w:hAnsi="PT Sans" w:cs="Times New Roman"/>
          <w:color w:val="606060"/>
          <w:sz w:val="27"/>
          <w:szCs w:val="27"/>
          <w:lang w:eastAsia="ru-RU"/>
        </w:rPr>
        <w:br/>
        <w:t>постановлением Правительства Свердловской области от 26.06.2012</w:t>
      </w:r>
      <w:r w:rsidRPr="00B3157D">
        <w:rPr>
          <w:rFonts w:ascii="PT Sans" w:eastAsia="Times New Roman" w:hAnsi="PT Sans" w:cs="Times New Roman"/>
          <w:color w:val="606060"/>
          <w:sz w:val="27"/>
          <w:szCs w:val="27"/>
          <w:lang w:eastAsia="ru-RU"/>
        </w:rPr>
        <w:br/>
        <w:t>№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r w:rsidRPr="00B3157D">
        <w:rPr>
          <w:rFonts w:ascii="PT Sans" w:eastAsia="Times New Roman" w:hAnsi="PT Sans" w:cs="Times New Roman"/>
          <w:color w:val="606060"/>
          <w:sz w:val="27"/>
          <w:szCs w:val="27"/>
          <w:lang w:eastAsia="ru-RU"/>
        </w:rPr>
        <w:br/>
        <w:t xml:space="preserve">постановлением Правительства Свердловской области от 26.06.2012 № 689-ПП «О Порядке назначения и выплаты компенсаций расходов на оплату жилого </w:t>
      </w:r>
      <w:r w:rsidRPr="00B3157D">
        <w:rPr>
          <w:rFonts w:ascii="PT Sans" w:eastAsia="Times New Roman" w:hAnsi="PT Sans" w:cs="Times New Roman"/>
          <w:color w:val="606060"/>
          <w:sz w:val="27"/>
          <w:szCs w:val="27"/>
          <w:lang w:eastAsia="ru-RU"/>
        </w:rPr>
        <w:lastRenderedPageBreak/>
        <w:t>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Pr="00B3157D">
        <w:rPr>
          <w:rFonts w:ascii="PT Sans" w:eastAsia="Times New Roman" w:hAnsi="PT Sans" w:cs="Times New Roman"/>
          <w:color w:val="606060"/>
          <w:sz w:val="27"/>
          <w:szCs w:val="27"/>
          <w:lang w:eastAsia="ru-RU"/>
        </w:rPr>
        <w:br/>
        <w:t>постановление Правительства Свердловской области от 26.06.2012</w:t>
      </w:r>
      <w:r w:rsidRPr="00B3157D">
        <w:rPr>
          <w:rFonts w:ascii="PT Sans" w:eastAsia="Times New Roman" w:hAnsi="PT Sans" w:cs="Times New Roman"/>
          <w:color w:val="606060"/>
          <w:sz w:val="27"/>
          <w:szCs w:val="27"/>
          <w:lang w:eastAsia="ru-RU"/>
        </w:rPr>
        <w:br/>
        <w:t>№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r w:rsidRPr="00B3157D">
        <w:rPr>
          <w:rFonts w:ascii="PT Sans" w:eastAsia="Times New Roman" w:hAnsi="PT Sans" w:cs="Times New Roman"/>
          <w:color w:val="606060"/>
          <w:sz w:val="27"/>
          <w:szCs w:val="27"/>
          <w:lang w:eastAsia="ru-RU"/>
        </w:rPr>
        <w:br/>
        <w:t>Также в отношении коммунальной услуги по обращения с твердыми коммунальными отходами распространяются условия получения субсидии на оплату коммунальной услуги, которые определены Законом Свердловской области от 15.07.2005 № 89-ОЗ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 К такому условию относится превышение максимально допустимой доли расходов граждан на оплату жилого помещения и коммунальных услуг в совокупном доходе семьи, установленной в размере 22 процентов.</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14. Как подтвердить длительное отсутствие по месту проживания и не получения коммунальной услуги?</w:t>
      </w:r>
      <w:r w:rsidRPr="00B3157D">
        <w:rPr>
          <w:rFonts w:ascii="PT Sans" w:eastAsia="Times New Roman" w:hAnsi="PT Sans" w:cs="Times New Roman"/>
          <w:color w:val="606060"/>
          <w:sz w:val="27"/>
          <w:szCs w:val="27"/>
          <w:lang w:eastAsia="ru-RU"/>
        </w:rPr>
        <w:br/>
        <w:t>Перерасчет за коммунальные услуги в связи с временным отсутствием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r w:rsidRPr="00B3157D">
        <w:rPr>
          <w:rFonts w:ascii="PT Sans" w:eastAsia="Times New Roman" w:hAnsi="PT Sans" w:cs="Times New Roman"/>
          <w:color w:val="606060"/>
          <w:sz w:val="27"/>
          <w:szCs w:val="27"/>
          <w:lang w:eastAsia="ru-RU"/>
        </w:rPr>
        <w:br/>
        <w:t>При возникновении оснований для перерасчета, собственнику жилого помещения нужно предоставить региональному оператору или управляющей организации подтверждающие документы.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может быть приложен один из документов:</w:t>
      </w:r>
      <w:r w:rsidRPr="00B3157D">
        <w:rPr>
          <w:rFonts w:ascii="PT Sans" w:eastAsia="Times New Roman" w:hAnsi="PT Sans" w:cs="Times New Roman"/>
          <w:color w:val="606060"/>
          <w:sz w:val="27"/>
          <w:szCs w:val="27"/>
          <w:lang w:eastAsia="ru-RU"/>
        </w:rPr>
        <w:b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r w:rsidRPr="00B3157D">
        <w:rPr>
          <w:rFonts w:ascii="PT Sans" w:eastAsia="Times New Roman" w:hAnsi="PT Sans" w:cs="Times New Roman"/>
          <w:color w:val="606060"/>
          <w:sz w:val="27"/>
          <w:szCs w:val="27"/>
          <w:lang w:eastAsia="ru-RU"/>
        </w:rPr>
        <w:br/>
        <w:t>б) справка о нахождении на лечении в стационарном лечебном учреждении или на санаторно-курортном лечении;</w:t>
      </w:r>
      <w:r w:rsidRPr="00B3157D">
        <w:rPr>
          <w:rFonts w:ascii="PT Sans" w:eastAsia="Times New Roman" w:hAnsi="PT Sans" w:cs="Times New Roman"/>
          <w:color w:val="606060"/>
          <w:sz w:val="27"/>
          <w:szCs w:val="27"/>
          <w:lang w:eastAsia="ru-RU"/>
        </w:rPr>
        <w:b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sidRPr="00B3157D">
        <w:rPr>
          <w:rFonts w:ascii="PT Sans" w:eastAsia="Times New Roman" w:hAnsi="PT Sans" w:cs="Times New Roman"/>
          <w:color w:val="606060"/>
          <w:sz w:val="27"/>
          <w:szCs w:val="27"/>
          <w:lang w:eastAsia="ru-RU"/>
        </w:rPr>
        <w:br/>
      </w:r>
      <w:r w:rsidRPr="00B3157D">
        <w:rPr>
          <w:rFonts w:ascii="PT Sans" w:eastAsia="Times New Roman" w:hAnsi="PT Sans" w:cs="Times New Roman"/>
          <w:color w:val="606060"/>
          <w:sz w:val="27"/>
          <w:szCs w:val="27"/>
          <w:lang w:eastAsia="ru-RU"/>
        </w:rPr>
        <w:lastRenderedPageBreak/>
        <w:t>г) счета за проживание в гостинице, общежитии или другом месте временного пребывания или их заверенные копии;</w:t>
      </w:r>
      <w:r w:rsidRPr="00B3157D">
        <w:rPr>
          <w:rFonts w:ascii="PT Sans" w:eastAsia="Times New Roman" w:hAnsi="PT Sans" w:cs="Times New Roman"/>
          <w:color w:val="606060"/>
          <w:sz w:val="27"/>
          <w:szCs w:val="27"/>
          <w:lang w:eastAsia="ru-RU"/>
        </w:rPr>
        <w:b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r w:rsidRPr="00B3157D">
        <w:rPr>
          <w:rFonts w:ascii="PT Sans" w:eastAsia="Times New Roman" w:hAnsi="PT Sans" w:cs="Times New Roman"/>
          <w:color w:val="606060"/>
          <w:sz w:val="27"/>
          <w:szCs w:val="27"/>
          <w:lang w:eastAsia="ru-RU"/>
        </w:rPr>
        <w:b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r w:rsidRPr="00B3157D">
        <w:rPr>
          <w:rFonts w:ascii="PT Sans" w:eastAsia="Times New Roman" w:hAnsi="PT Sans" w:cs="Times New Roman"/>
          <w:color w:val="606060"/>
          <w:sz w:val="27"/>
          <w:szCs w:val="27"/>
          <w:lang w:eastAsia="ru-RU"/>
        </w:rPr>
        <w:b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r w:rsidRPr="00B3157D">
        <w:rPr>
          <w:rFonts w:ascii="PT Sans" w:eastAsia="Times New Roman" w:hAnsi="PT Sans" w:cs="Times New Roman"/>
          <w:color w:val="606060"/>
          <w:sz w:val="27"/>
          <w:szCs w:val="27"/>
          <w:lang w:eastAsia="ru-RU"/>
        </w:rPr>
        <w:b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r w:rsidRPr="00B3157D">
        <w:rPr>
          <w:rFonts w:ascii="PT Sans" w:eastAsia="Times New Roman" w:hAnsi="PT Sans" w:cs="Times New Roman"/>
          <w:color w:val="606060"/>
          <w:sz w:val="27"/>
          <w:szCs w:val="27"/>
          <w:lang w:eastAsia="ru-RU"/>
        </w:rPr>
        <w:b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r w:rsidRPr="00B3157D">
        <w:rPr>
          <w:rFonts w:ascii="PT Sans" w:eastAsia="Times New Roman" w:hAnsi="PT Sans" w:cs="Times New Roman"/>
          <w:color w:val="606060"/>
          <w:sz w:val="27"/>
          <w:szCs w:val="27"/>
          <w:lang w:eastAsia="ru-RU"/>
        </w:rPr>
        <w:br/>
        <w:t>к) иные документы, которые, по мнению потребителя, подтверждают факт и продолжительность временного отсутствия потребителя в жилом помещении.</w:t>
      </w:r>
      <w:r w:rsidRPr="00B3157D">
        <w:rPr>
          <w:rFonts w:ascii="PT Sans" w:eastAsia="Times New Roman" w:hAnsi="PT Sans" w:cs="Times New Roman"/>
          <w:color w:val="606060"/>
          <w:sz w:val="27"/>
          <w:szCs w:val="27"/>
          <w:lang w:eastAsia="ru-RU"/>
        </w:rPr>
        <w:br/>
        <w:t>При условии предоставления необходимых подтверждающих документов перерасчет будет произведен. Заявление на перерасчет подается региональному оператору.</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15. Кто ответственен за содержание контейнерных </w:t>
      </w:r>
      <w:proofErr w:type="gramStart"/>
      <w:r w:rsidRPr="00B3157D">
        <w:rPr>
          <w:rFonts w:ascii="PT Sans" w:eastAsia="Times New Roman" w:hAnsi="PT Sans" w:cs="Times New Roman"/>
          <w:color w:val="606060"/>
          <w:sz w:val="27"/>
          <w:szCs w:val="27"/>
          <w:lang w:eastAsia="ru-RU"/>
        </w:rPr>
        <w:t>площадок?</w:t>
      </w:r>
      <w:r w:rsidRPr="00B3157D">
        <w:rPr>
          <w:rFonts w:ascii="PT Sans" w:eastAsia="Times New Roman" w:hAnsi="PT Sans" w:cs="Times New Roman"/>
          <w:color w:val="606060"/>
          <w:sz w:val="27"/>
          <w:szCs w:val="27"/>
          <w:lang w:eastAsia="ru-RU"/>
        </w:rPr>
        <w:br/>
        <w:t>Места</w:t>
      </w:r>
      <w:proofErr w:type="gramEnd"/>
      <w:r w:rsidRPr="00B3157D">
        <w:rPr>
          <w:rFonts w:ascii="PT Sans" w:eastAsia="Times New Roman" w:hAnsi="PT Sans" w:cs="Times New Roman"/>
          <w:color w:val="606060"/>
          <w:sz w:val="27"/>
          <w:szCs w:val="27"/>
          <w:lang w:eastAsia="ru-RU"/>
        </w:rPr>
        <w:t xml:space="preserve">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B3157D">
        <w:rPr>
          <w:rFonts w:ascii="PT Sans" w:eastAsia="Times New Roman" w:hAnsi="PT Sans" w:cs="Times New Roman"/>
          <w:color w:val="606060"/>
          <w:sz w:val="27"/>
          <w:szCs w:val="27"/>
          <w:lang w:eastAsia="ru-RU"/>
        </w:rPr>
        <w:br/>
        <w:t>Организация по обслуживанию жилищного фонда (УК, ТСЖ, ЖСК)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w:t>
      </w:r>
      <w:r w:rsidRPr="00B3157D">
        <w:rPr>
          <w:rFonts w:ascii="PT Sans" w:eastAsia="Times New Roman" w:hAnsi="PT Sans" w:cs="Times New Roman"/>
          <w:color w:val="606060"/>
          <w:sz w:val="27"/>
          <w:szCs w:val="27"/>
          <w:lang w:eastAsia="ru-RU"/>
        </w:rPr>
        <w:br/>
        <w:t>Право собственности на отходы переходит к региональному оператору с момента погрузки отходов в мусоровоз.</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lastRenderedPageBreak/>
        <w:t xml:space="preserve">16. Как часто должен вывозиться </w:t>
      </w:r>
      <w:proofErr w:type="gramStart"/>
      <w:r w:rsidRPr="00B3157D">
        <w:rPr>
          <w:rFonts w:ascii="PT Sans" w:eastAsia="Times New Roman" w:hAnsi="PT Sans" w:cs="Times New Roman"/>
          <w:color w:val="606060"/>
          <w:sz w:val="27"/>
          <w:szCs w:val="27"/>
          <w:lang w:eastAsia="ru-RU"/>
        </w:rPr>
        <w:t>мусор?</w:t>
      </w:r>
      <w:r w:rsidRPr="00B3157D">
        <w:rPr>
          <w:rFonts w:ascii="PT Sans" w:eastAsia="Times New Roman" w:hAnsi="PT Sans" w:cs="Times New Roman"/>
          <w:color w:val="606060"/>
          <w:sz w:val="27"/>
          <w:szCs w:val="27"/>
          <w:lang w:eastAsia="ru-RU"/>
        </w:rPr>
        <w:br/>
        <w:t>При</w:t>
      </w:r>
      <w:proofErr w:type="gramEnd"/>
      <w:r w:rsidRPr="00B3157D">
        <w:rPr>
          <w:rFonts w:ascii="PT Sans" w:eastAsia="Times New Roman" w:hAnsi="PT Sans" w:cs="Times New Roman"/>
          <w:color w:val="606060"/>
          <w:sz w:val="27"/>
          <w:szCs w:val="27"/>
          <w:lang w:eastAsia="ru-RU"/>
        </w:rPr>
        <w:t xml:space="preserve"> температуре +5°C и ниже вывоз коммунальных отходов с мест их накопления (контейнерные площадки) должен осуществляться не реже одного раза в три дня, при температуре выше +5°C – ежедневно. Из частного сектора при отсутствии контейнерных площадок мусор вывозится по графику. Графики вывоза должны быть размещены на сайтах региональных операторов и органов местного самоуправления.</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17. Как осуществляется коммерческий учет отходов с торговыми организациями, организациями сферы услуг и быта, социальными и культурными учреждениями, садоводческими товариществами и т.д. (с собственниками твердых коммунальных отходов)?</w:t>
      </w:r>
      <w:r w:rsidRPr="00B3157D">
        <w:rPr>
          <w:rFonts w:ascii="PT Sans" w:eastAsia="Times New Roman" w:hAnsi="PT Sans" w:cs="Times New Roman"/>
          <w:color w:val="606060"/>
          <w:sz w:val="27"/>
          <w:szCs w:val="27"/>
          <w:lang w:eastAsia="ru-RU"/>
        </w:rPr>
        <w:br/>
        <w:t>В соответствии с пунктом 5 Постановления Правительство Российской Федерации от 03.06.2016 № 505 «Об утверждении правил коммерческого учета объема и (или) массы твердых коммунальных отходов» коммерческий учет твердых коммунальных отходов осуществляется:</w:t>
      </w:r>
      <w:r w:rsidRPr="00B3157D">
        <w:rPr>
          <w:rFonts w:ascii="PT Sans" w:eastAsia="Times New Roman" w:hAnsi="PT Sans" w:cs="Times New Roman"/>
          <w:color w:val="606060"/>
          <w:sz w:val="27"/>
          <w:szCs w:val="27"/>
          <w:lang w:eastAsia="ru-RU"/>
        </w:rPr>
        <w:br/>
        <w:t>а) расчетным путем исходя из:</w:t>
      </w:r>
      <w:r w:rsidRPr="00B3157D">
        <w:rPr>
          <w:rFonts w:ascii="PT Sans" w:eastAsia="Times New Roman" w:hAnsi="PT Sans" w:cs="Times New Roman"/>
          <w:color w:val="606060"/>
          <w:sz w:val="27"/>
          <w:szCs w:val="27"/>
          <w:lang w:eastAsia="ru-RU"/>
        </w:rPr>
        <w:br/>
      </w:r>
      <w:r w:rsidRPr="00B3157D">
        <w:rPr>
          <w:rFonts w:ascii="PT Sans" w:eastAsia="Times New Roman" w:hAnsi="PT Sans" w:cs="Times New Roman"/>
          <w:color w:val="606060"/>
          <w:sz w:val="27"/>
          <w:szCs w:val="27"/>
          <w:lang w:eastAsia="ru-RU"/>
        </w:rPr>
        <w:sym w:font="Symbol" w:char="F02D"/>
      </w:r>
      <w:r w:rsidRPr="00B3157D">
        <w:rPr>
          <w:rFonts w:ascii="PT Sans" w:eastAsia="Times New Roman" w:hAnsi="PT Sans" w:cs="Times New Roman"/>
          <w:color w:val="606060"/>
          <w:sz w:val="27"/>
          <w:szCs w:val="27"/>
          <w:lang w:eastAsia="ru-RU"/>
        </w:rPr>
        <w:t xml:space="preserve"> нормативов накопления твердых коммунальных отходов, выраженных в количественных показателях объема;</w:t>
      </w:r>
      <w:r w:rsidRPr="00B3157D">
        <w:rPr>
          <w:rFonts w:ascii="PT Sans" w:eastAsia="Times New Roman" w:hAnsi="PT Sans" w:cs="Times New Roman"/>
          <w:color w:val="606060"/>
          <w:sz w:val="27"/>
          <w:szCs w:val="27"/>
          <w:lang w:eastAsia="ru-RU"/>
        </w:rPr>
        <w:br/>
      </w:r>
      <w:r w:rsidRPr="00B3157D">
        <w:rPr>
          <w:rFonts w:ascii="PT Sans" w:eastAsia="Times New Roman" w:hAnsi="PT Sans" w:cs="Times New Roman"/>
          <w:color w:val="606060"/>
          <w:sz w:val="27"/>
          <w:szCs w:val="27"/>
          <w:lang w:eastAsia="ru-RU"/>
        </w:rPr>
        <w:sym w:font="Symbol" w:char="F02D"/>
      </w:r>
      <w:r w:rsidRPr="00B3157D">
        <w:rPr>
          <w:rFonts w:ascii="PT Sans" w:eastAsia="Times New Roman" w:hAnsi="PT Sans" w:cs="Times New Roman"/>
          <w:color w:val="606060"/>
          <w:sz w:val="27"/>
          <w:szCs w:val="27"/>
          <w:lang w:eastAsia="ru-RU"/>
        </w:rPr>
        <w:t xml:space="preserve"> количества и объема контейнеров для накопления твердых коммунальных отходов, установленных в местах накопления твердых коммунальных отходов;</w:t>
      </w:r>
      <w:r w:rsidRPr="00B3157D">
        <w:rPr>
          <w:rFonts w:ascii="PT Sans" w:eastAsia="Times New Roman" w:hAnsi="PT Sans" w:cs="Times New Roman"/>
          <w:color w:val="606060"/>
          <w:sz w:val="27"/>
          <w:szCs w:val="27"/>
          <w:lang w:eastAsia="ru-RU"/>
        </w:rPr>
        <w:br/>
        <w:t>б) исходя из массы твердых коммунальных отходов, определенной с использованием средств измерения.</w:t>
      </w:r>
      <w:r w:rsidRPr="00B3157D">
        <w:rPr>
          <w:rFonts w:ascii="PT Sans" w:eastAsia="Times New Roman" w:hAnsi="PT Sans" w:cs="Times New Roman"/>
          <w:color w:val="606060"/>
          <w:sz w:val="27"/>
          <w:szCs w:val="27"/>
          <w:lang w:eastAsia="ru-RU"/>
        </w:rPr>
        <w:br/>
        <w:t>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подпунктом «а» пункта 5 Правил, то есть исходя из нормативов накопления отходов или объема отходов, накапливаемых на контейнерной площадке.</w:t>
      </w:r>
    </w:p>
    <w:p w:rsidR="00B3157D" w:rsidRPr="00B3157D" w:rsidRDefault="00B3157D" w:rsidP="00B3157D">
      <w:pPr>
        <w:spacing w:after="0" w:line="240" w:lineRule="auto"/>
        <w:jc w:val="both"/>
        <w:rPr>
          <w:rFonts w:ascii="PT Sans" w:eastAsia="Times New Roman" w:hAnsi="PT Sans" w:cs="Times New Roman"/>
          <w:color w:val="606060"/>
          <w:sz w:val="27"/>
          <w:szCs w:val="27"/>
          <w:lang w:eastAsia="ru-RU"/>
        </w:rPr>
      </w:pPr>
      <w:r w:rsidRPr="00B3157D">
        <w:rPr>
          <w:rFonts w:ascii="PT Sans" w:eastAsia="Times New Roman" w:hAnsi="PT Sans" w:cs="Times New Roman"/>
          <w:color w:val="606060"/>
          <w:sz w:val="27"/>
          <w:szCs w:val="27"/>
          <w:lang w:eastAsia="ru-RU"/>
        </w:rPr>
        <w:t xml:space="preserve">18. На селе большой объем образования отходов от животноводства, растениеводства, строительных отходов. Будет ли региональный оператор организовывать обращение с данными видами отходов, и если да, то на каких </w:t>
      </w:r>
      <w:proofErr w:type="gramStart"/>
      <w:r w:rsidRPr="00B3157D">
        <w:rPr>
          <w:rFonts w:ascii="PT Sans" w:eastAsia="Times New Roman" w:hAnsi="PT Sans" w:cs="Times New Roman"/>
          <w:color w:val="606060"/>
          <w:sz w:val="27"/>
          <w:szCs w:val="27"/>
          <w:lang w:eastAsia="ru-RU"/>
        </w:rPr>
        <w:t>условиях?</w:t>
      </w:r>
      <w:r w:rsidRPr="00B3157D">
        <w:rPr>
          <w:rFonts w:ascii="PT Sans" w:eastAsia="Times New Roman" w:hAnsi="PT Sans" w:cs="Times New Roman"/>
          <w:color w:val="606060"/>
          <w:sz w:val="27"/>
          <w:szCs w:val="27"/>
          <w:lang w:eastAsia="ru-RU"/>
        </w:rPr>
        <w:br/>
        <w:t>Законодательством</w:t>
      </w:r>
      <w:proofErr w:type="gramEnd"/>
      <w:r w:rsidRPr="00B3157D">
        <w:rPr>
          <w:rFonts w:ascii="PT Sans" w:eastAsia="Times New Roman" w:hAnsi="PT Sans" w:cs="Times New Roman"/>
          <w:color w:val="606060"/>
          <w:sz w:val="27"/>
          <w:szCs w:val="27"/>
          <w:lang w:eastAsia="ru-RU"/>
        </w:rPr>
        <w:t xml:space="preserve"> не запрещено региональному оператору заниматься обращением с иными видами отходов. Стоимость услуги определяется соглашением сторон в рамках отдельного договора, который может быть заключен с </w:t>
      </w:r>
      <w:proofErr w:type="spellStart"/>
      <w:r w:rsidRPr="00B3157D">
        <w:rPr>
          <w:rFonts w:ascii="PT Sans" w:eastAsia="Times New Roman" w:hAnsi="PT Sans" w:cs="Times New Roman"/>
          <w:color w:val="606060"/>
          <w:sz w:val="27"/>
          <w:szCs w:val="27"/>
          <w:lang w:eastAsia="ru-RU"/>
        </w:rPr>
        <w:t>регоператором</w:t>
      </w:r>
      <w:proofErr w:type="spellEnd"/>
      <w:r w:rsidRPr="00B3157D">
        <w:rPr>
          <w:rFonts w:ascii="PT Sans" w:eastAsia="Times New Roman" w:hAnsi="PT Sans" w:cs="Times New Roman"/>
          <w:color w:val="606060"/>
          <w:sz w:val="27"/>
          <w:szCs w:val="27"/>
          <w:lang w:eastAsia="ru-RU"/>
        </w:rPr>
        <w:t>, в том числе на утилизацию данных видов отходов.</w:t>
      </w:r>
    </w:p>
    <w:p w:rsidR="001129D9" w:rsidRDefault="001129D9"/>
    <w:sectPr w:rsidR="00112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91"/>
    <w:rsid w:val="001129D9"/>
    <w:rsid w:val="00B07C91"/>
    <w:rsid w:val="00B3157D"/>
    <w:rsid w:val="00EA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BB87-6F77-4C11-857F-AAF8B8CF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5049-23E7-4A62-8205-3A89A606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6761</Words>
  <Characters>38543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5</cp:revision>
  <dcterms:created xsi:type="dcterms:W3CDTF">2019-02-19T08:27:00Z</dcterms:created>
  <dcterms:modified xsi:type="dcterms:W3CDTF">2019-02-19T08:33:00Z</dcterms:modified>
</cp:coreProperties>
</file>