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BF" w:rsidRPr="00717CD3" w:rsidRDefault="00A316BF" w:rsidP="00A316BF">
      <w:pPr>
        <w:ind w:left="4502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BF" w:rsidRPr="00717CD3" w:rsidRDefault="00A316BF" w:rsidP="00A316BF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A316BF" w:rsidRPr="00717CD3" w:rsidRDefault="00A316BF" w:rsidP="00A316BF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A316BF" w:rsidRPr="00717CD3" w:rsidRDefault="00A316BF" w:rsidP="00A316BF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A316BF" w:rsidRPr="00717CD3" w:rsidRDefault="00A316BF" w:rsidP="00A316BF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A316BF" w:rsidRPr="0044336A" w:rsidRDefault="00A316BF" w:rsidP="0044336A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A316BF" w:rsidRPr="00C010FF" w:rsidRDefault="0044336A" w:rsidP="00A316BF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proofErr w:type="gramStart"/>
      <w:r>
        <w:rPr>
          <w:i/>
          <w:iCs/>
          <w:color w:val="000000" w:themeColor="text1"/>
          <w:spacing w:val="-4"/>
          <w:sz w:val="28"/>
          <w:szCs w:val="28"/>
        </w:rPr>
        <w:t>от  20</w:t>
      </w:r>
      <w:proofErr w:type="gramEnd"/>
      <w:r>
        <w:rPr>
          <w:i/>
          <w:iCs/>
          <w:color w:val="000000" w:themeColor="text1"/>
          <w:spacing w:val="-4"/>
          <w:sz w:val="28"/>
          <w:szCs w:val="28"/>
        </w:rPr>
        <w:t xml:space="preserve"> марта 2017 года</w:t>
      </w:r>
      <w:r w:rsidR="00A316B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r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</w:p>
    <w:p w:rsidR="00A316BF" w:rsidRPr="00C010FF" w:rsidRDefault="00A316BF" w:rsidP="00A316BF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</w:p>
    <w:p w:rsidR="00A316BF" w:rsidRPr="00C010FF" w:rsidRDefault="00A316BF" w:rsidP="00A316BF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sz w:val="28"/>
          <w:szCs w:val="28"/>
        </w:rPr>
      </w:pPr>
      <w:r w:rsidRPr="00C010FF">
        <w:rPr>
          <w:i/>
          <w:iCs/>
          <w:color w:val="000000" w:themeColor="text1"/>
          <w:spacing w:val="-1"/>
          <w:w w:val="86"/>
          <w:sz w:val="28"/>
          <w:szCs w:val="28"/>
        </w:rPr>
        <w:t>№</w:t>
      </w:r>
      <w:r w:rsidR="0044336A">
        <w:rPr>
          <w:i/>
          <w:iCs/>
          <w:color w:val="000000" w:themeColor="text1"/>
          <w:spacing w:val="-1"/>
          <w:w w:val="86"/>
          <w:sz w:val="28"/>
          <w:szCs w:val="28"/>
        </w:rPr>
        <w:t>32</w:t>
      </w:r>
      <w:bookmarkStart w:id="0" w:name="_GoBack"/>
      <w:bookmarkEnd w:id="0"/>
    </w:p>
    <w:p w:rsidR="00A316BF" w:rsidRPr="001E1F99" w:rsidRDefault="00A316BF" w:rsidP="00A316BF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1E1F99">
        <w:rPr>
          <w:b/>
          <w:color w:val="000000" w:themeColor="text1"/>
          <w:sz w:val="28"/>
          <w:szCs w:val="28"/>
        </w:rPr>
        <w:t xml:space="preserve">О внесении дополнения </w:t>
      </w:r>
      <w:r w:rsidR="001E1F99" w:rsidRPr="001E1F99">
        <w:rPr>
          <w:b/>
          <w:color w:val="000000" w:themeColor="text1"/>
          <w:sz w:val="28"/>
          <w:szCs w:val="28"/>
        </w:rPr>
        <w:t xml:space="preserve">в </w:t>
      </w:r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>административный регламент «</w:t>
      </w:r>
      <w:r w:rsidR="001E1F99" w:rsidRPr="001E1F99">
        <w:rPr>
          <w:b/>
          <w:sz w:val="28"/>
          <w:szCs w:val="28"/>
        </w:rPr>
        <w:t xml:space="preserve">Предоставление </w:t>
      </w:r>
      <w:proofErr w:type="gramStart"/>
      <w:r w:rsidR="001E1F99" w:rsidRPr="001E1F99">
        <w:rPr>
          <w:b/>
          <w:sz w:val="28"/>
          <w:szCs w:val="28"/>
        </w:rPr>
        <w:t>доступа  к</w:t>
      </w:r>
      <w:proofErr w:type="gramEnd"/>
      <w:r w:rsidR="001E1F99" w:rsidRPr="001E1F99">
        <w:rPr>
          <w:b/>
          <w:sz w:val="28"/>
          <w:szCs w:val="28"/>
        </w:rPr>
        <w:t xml:space="preserve">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 xml:space="preserve">» на территории </w:t>
      </w:r>
      <w:proofErr w:type="spellStart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поселения, утвержденный постановлением Администрации </w:t>
      </w:r>
      <w:proofErr w:type="spellStart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31.05.2013 № 66</w:t>
      </w:r>
      <w:r w:rsidRPr="001E1F99">
        <w:rPr>
          <w:b/>
          <w:color w:val="000000" w:themeColor="text1"/>
          <w:sz w:val="28"/>
          <w:szCs w:val="28"/>
        </w:rPr>
        <w:t xml:space="preserve"> </w:t>
      </w:r>
    </w:p>
    <w:p w:rsidR="00A316BF" w:rsidRPr="00C010FF" w:rsidRDefault="00A316BF" w:rsidP="00A316BF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A316BF" w:rsidRPr="00C010FF" w:rsidRDefault="00A316BF" w:rsidP="00A316BF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A316BF" w:rsidRPr="00C010FF" w:rsidRDefault="00A316BF" w:rsidP="00A316BF">
      <w:pPr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>1. Добавить в административный регламент «</w:t>
      </w:r>
      <w:r w:rsidRPr="00992FB4">
        <w:rPr>
          <w:sz w:val="28"/>
          <w:szCs w:val="28"/>
        </w:rPr>
        <w:t>Предоставление доступа</w:t>
      </w:r>
      <w:r>
        <w:rPr>
          <w:sz w:val="28"/>
          <w:szCs w:val="28"/>
        </w:rPr>
        <w:t xml:space="preserve"> </w:t>
      </w:r>
      <w:r w:rsidRPr="00992FB4">
        <w:rPr>
          <w:sz w:val="28"/>
          <w:szCs w:val="28"/>
        </w:rPr>
        <w:t xml:space="preserve">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территории Ницинского сельского поселения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, утвержденный постановле</w:t>
      </w:r>
      <w:r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от 31.05.2013 № 66, в раздел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«Стандарт предоставления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2.16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. «</w:t>
      </w:r>
      <w:r w:rsidRPr="00A316BF">
        <w:rPr>
          <w:sz w:val="28"/>
          <w:szCs w:val="28"/>
        </w:rPr>
        <w:t>Требования к помещениям, 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  <w:r>
        <w:rPr>
          <w:color w:val="000000" w:themeColor="text1"/>
          <w:sz w:val="28"/>
          <w:szCs w:val="28"/>
          <w:shd w:val="clear" w:color="auto" w:fill="FFFFFF"/>
        </w:rPr>
        <w:t>»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5) </w:t>
      </w:r>
      <w:r w:rsidRPr="0075727D">
        <w:rPr>
          <w:sz w:val="28"/>
          <w:szCs w:val="28"/>
        </w:rPr>
        <w:t>Помещения, в которых предоставляется  государственная услуга,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A316BF" w:rsidRPr="00C010FF" w:rsidRDefault="00A316BF" w:rsidP="00A316BF">
      <w:pPr>
        <w:jc w:val="both"/>
      </w:pPr>
      <w:r>
        <w:rPr>
          <w:color w:val="000000"/>
          <w:sz w:val="28"/>
          <w:szCs w:val="28"/>
        </w:rPr>
        <w:t xml:space="preserve">6)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A316BF" w:rsidRPr="00C010FF" w:rsidRDefault="00A316BF" w:rsidP="00A316BF">
      <w:pPr>
        <w:jc w:val="both"/>
      </w:pPr>
      <w:r>
        <w:rPr>
          <w:color w:val="000000"/>
          <w:sz w:val="28"/>
          <w:szCs w:val="28"/>
        </w:rPr>
        <w:t xml:space="preserve">7)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16BF" w:rsidRPr="00C010FF" w:rsidRDefault="00A316BF" w:rsidP="00A316BF">
      <w:pPr>
        <w:shd w:val="clear" w:color="auto" w:fill="FFFFFF"/>
        <w:spacing w:line="317" w:lineRule="exact"/>
        <w:ind w:left="115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A316BF" w:rsidRPr="00C010FF" w:rsidRDefault="00A316BF" w:rsidP="00A316BF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6BF"/>
    <w:rsid w:val="001435B6"/>
    <w:rsid w:val="001E1F99"/>
    <w:rsid w:val="0044336A"/>
    <w:rsid w:val="00A316BF"/>
    <w:rsid w:val="00D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5A12-B26F-4BF1-B5CC-0B8F10E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Company>HP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2017-03-06T04:55:00Z</dcterms:created>
  <dcterms:modified xsi:type="dcterms:W3CDTF">2017-03-21T06:37:00Z</dcterms:modified>
</cp:coreProperties>
</file>